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2C" w:rsidRPr="00AC3FDA" w:rsidRDefault="00DA505E" w:rsidP="000557E8">
      <w:pPr>
        <w:jc w:val="center"/>
        <w:rPr>
          <w:rFonts w:cs="Arial"/>
        </w:rPr>
      </w:pPr>
      <w:r w:rsidRPr="00AC3FDA">
        <w:rPr>
          <w:rFonts w:cs="Arial"/>
          <w:noProof/>
          <w:lang w:eastAsia="fr-FR"/>
        </w:rPr>
        <w:drawing>
          <wp:inline distT="0" distB="0" distL="0" distR="0" wp14:anchorId="3466E7FD" wp14:editId="6ADEB5B8">
            <wp:extent cx="2664000" cy="850070"/>
            <wp:effectExtent l="0" t="0" r="3175" b="7620"/>
            <wp:docPr id="3" name="Image 1" descr="Logo GEREDIS rvb aplat carto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REDIS rvb aplat cartouche"/>
                    <pic:cNvPicPr>
                      <a:picLocks noChangeAspect="1" noChangeArrowheads="1"/>
                    </pic:cNvPicPr>
                  </pic:nvPicPr>
                  <pic:blipFill>
                    <a:blip r:embed="rId9" cstate="print"/>
                    <a:srcRect/>
                    <a:stretch>
                      <a:fillRect/>
                    </a:stretch>
                  </pic:blipFill>
                  <pic:spPr bwMode="auto">
                    <a:xfrm>
                      <a:off x="0" y="0"/>
                      <a:ext cx="2664000" cy="850070"/>
                    </a:xfrm>
                    <a:prstGeom prst="rect">
                      <a:avLst/>
                    </a:prstGeom>
                    <a:noFill/>
                    <a:ln w="9525">
                      <a:noFill/>
                      <a:miter lim="800000"/>
                      <a:headEnd/>
                      <a:tailEnd/>
                    </a:ln>
                  </pic:spPr>
                </pic:pic>
              </a:graphicData>
            </a:graphic>
          </wp:inline>
        </w:drawing>
      </w:r>
    </w:p>
    <w:p w:rsidR="00FF2620" w:rsidRDefault="00FF2620" w:rsidP="00E75084">
      <w:pPr>
        <w:rPr>
          <w:rFonts w:cs="Arial"/>
        </w:rPr>
      </w:pPr>
    </w:p>
    <w:p w:rsidR="008706E2" w:rsidRDefault="006D5980" w:rsidP="00E75084">
      <w:pPr>
        <w:rPr>
          <w:rFonts w:cs="Arial"/>
        </w:rPr>
      </w:pPr>
      <w:r>
        <w:rPr>
          <w:rFonts w:cs="Arial"/>
          <w:noProof/>
          <w:lang w:eastAsia="fr-FR"/>
        </w:rPr>
        <mc:AlternateContent>
          <mc:Choice Requires="wpg">
            <w:drawing>
              <wp:anchor distT="0" distB="0" distL="114300" distR="114300" simplePos="0" relativeHeight="251703296" behindDoc="0" locked="0" layoutInCell="1" allowOverlap="1" wp14:anchorId="7351F3C0" wp14:editId="2A00F0EE">
                <wp:simplePos x="0" y="0"/>
                <wp:positionH relativeFrom="margin">
                  <wp:align>center</wp:align>
                </wp:positionH>
                <wp:positionV relativeFrom="paragraph">
                  <wp:posOffset>215900</wp:posOffset>
                </wp:positionV>
                <wp:extent cx="5497033" cy="2604977"/>
                <wp:effectExtent l="0" t="0" r="8890" b="24130"/>
                <wp:wrapNone/>
                <wp:docPr id="19" name="Groupe 19"/>
                <wp:cNvGraphicFramePr/>
                <a:graphic xmlns:a="http://schemas.openxmlformats.org/drawingml/2006/main">
                  <a:graphicData uri="http://schemas.microsoft.com/office/word/2010/wordprocessingGroup">
                    <wpg:wgp>
                      <wpg:cNvGrpSpPr/>
                      <wpg:grpSpPr>
                        <a:xfrm>
                          <a:off x="0" y="0"/>
                          <a:ext cx="5497033" cy="2604977"/>
                          <a:chOff x="0" y="-5439"/>
                          <a:chExt cx="4154218" cy="752223"/>
                        </a:xfrm>
                      </wpg:grpSpPr>
                      <wpg:grpSp>
                        <wpg:cNvPr id="12" name="Groupe 12"/>
                        <wpg:cNvGrpSpPr/>
                        <wpg:grpSpPr>
                          <a:xfrm>
                            <a:off x="0" y="-5439"/>
                            <a:ext cx="539750" cy="322616"/>
                            <a:chOff x="0" y="-5439"/>
                            <a:chExt cx="540000" cy="322616"/>
                          </a:xfrm>
                        </wpg:grpSpPr>
                        <wps:wsp>
                          <wps:cNvPr id="1" name="Connecteur droit 1"/>
                          <wps:cNvCnPr/>
                          <wps:spPr>
                            <a:xfrm>
                              <a:off x="0" y="0"/>
                              <a:ext cx="540000" cy="0"/>
                            </a:xfrm>
                            <a:prstGeom prst="line">
                              <a:avLst/>
                            </a:prstGeom>
                            <a:ln w="28575">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10" name="Connecteur droit 10"/>
                          <wps:cNvCnPr/>
                          <wps:spPr>
                            <a:xfrm>
                              <a:off x="8626" y="-5439"/>
                              <a:ext cx="0" cy="322616"/>
                            </a:xfrm>
                            <a:prstGeom prst="line">
                              <a:avLst/>
                            </a:prstGeom>
                            <a:ln w="28575">
                              <a:solidFill>
                                <a:schemeClr val="accent3"/>
                              </a:solidFill>
                            </a:ln>
                          </wps:spPr>
                          <wps:style>
                            <a:lnRef idx="1">
                              <a:schemeClr val="accent1"/>
                            </a:lnRef>
                            <a:fillRef idx="0">
                              <a:schemeClr val="accent1"/>
                            </a:fillRef>
                            <a:effectRef idx="0">
                              <a:schemeClr val="accent1"/>
                            </a:effectRef>
                            <a:fontRef idx="minor">
                              <a:schemeClr val="tx1"/>
                            </a:fontRef>
                          </wps:style>
                          <wps:bodyPr/>
                        </wps:wsp>
                      </wpg:grpSp>
                      <wpg:grpSp>
                        <wpg:cNvPr id="13" name="Groupe 13"/>
                        <wpg:cNvGrpSpPr/>
                        <wpg:grpSpPr>
                          <a:xfrm rot="10800000">
                            <a:off x="3614468" y="424164"/>
                            <a:ext cx="539750" cy="322620"/>
                            <a:chOff x="0" y="0"/>
                            <a:chExt cx="540000" cy="322620"/>
                          </a:xfrm>
                        </wpg:grpSpPr>
                        <wps:wsp>
                          <wps:cNvPr id="14" name="Connecteur droit 14"/>
                          <wps:cNvCnPr/>
                          <wps:spPr>
                            <a:xfrm>
                              <a:off x="0" y="0"/>
                              <a:ext cx="540000" cy="0"/>
                            </a:xfrm>
                            <a:prstGeom prst="line">
                              <a:avLst/>
                            </a:prstGeom>
                            <a:ln w="28575">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15" name="Connecteur droit 15"/>
                          <wps:cNvCnPr/>
                          <wps:spPr>
                            <a:xfrm>
                              <a:off x="8626" y="5"/>
                              <a:ext cx="0" cy="322615"/>
                            </a:xfrm>
                            <a:prstGeom prst="line">
                              <a:avLst/>
                            </a:prstGeom>
                            <a:ln w="28575">
                              <a:solidFill>
                                <a:schemeClr val="accent3"/>
                              </a:solidFill>
                            </a:ln>
                          </wps:spPr>
                          <wps:style>
                            <a:lnRef idx="1">
                              <a:schemeClr val="accent1"/>
                            </a:lnRef>
                            <a:fillRef idx="0">
                              <a:schemeClr val="accent1"/>
                            </a:fillRef>
                            <a:effectRef idx="0">
                              <a:schemeClr val="accent1"/>
                            </a:effectRef>
                            <a:fontRef idx="minor">
                              <a:schemeClr val="tx1"/>
                            </a:fontRef>
                          </wps:style>
                          <wps:bodyPr/>
                        </wps:wsp>
                      </wpg:grpSp>
                      <wps:wsp>
                        <wps:cNvPr id="18" name="Zone de texte 2"/>
                        <wps:cNvSpPr txBox="1">
                          <a:spLocks noChangeArrowheads="1"/>
                        </wps:cNvSpPr>
                        <wps:spPr bwMode="auto">
                          <a:xfrm>
                            <a:off x="241697" y="104482"/>
                            <a:ext cx="3688756" cy="567613"/>
                          </a:xfrm>
                          <a:prstGeom prst="rect">
                            <a:avLst/>
                          </a:prstGeom>
                          <a:solidFill>
                            <a:srgbClr val="FFFFFF"/>
                          </a:solidFill>
                          <a:ln w="9525">
                            <a:noFill/>
                            <a:miter lim="800000"/>
                            <a:headEnd/>
                            <a:tailEnd/>
                          </a:ln>
                        </wps:spPr>
                        <wps:txbx>
                          <w:txbxContent>
                            <w:p w:rsidR="00FC4536" w:rsidRPr="00FC4536" w:rsidRDefault="00FC4536" w:rsidP="00FC4536">
                              <w:pPr>
                                <w:autoSpaceDE w:val="0"/>
                                <w:autoSpaceDN w:val="0"/>
                                <w:adjustRightInd w:val="0"/>
                                <w:spacing w:after="0" w:line="240" w:lineRule="auto"/>
                                <w:jc w:val="left"/>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298"/>
                              </w:tblGrid>
                              <w:tr w:rsidR="00FC4536" w:rsidRPr="00FC4536">
                                <w:trPr>
                                  <w:trHeight w:val="1054"/>
                                </w:trPr>
                                <w:tc>
                                  <w:tcPr>
                                    <w:tcW w:w="9298" w:type="dxa"/>
                                  </w:tcPr>
                                  <w:p w:rsidR="00D11535" w:rsidRDefault="00D11535" w:rsidP="00D11535">
                                    <w:pPr>
                                      <w:ind w:left="-1843"/>
                                      <w:jc w:val="center"/>
                                      <w:rPr>
                                        <w:color w:val="1F497D" w:themeColor="text2"/>
                                        <w:sz w:val="32"/>
                                        <w:szCs w:val="36"/>
                                      </w:rPr>
                                    </w:pPr>
                                    <w:r w:rsidRPr="00FC774B">
                                      <w:rPr>
                                        <w:color w:val="1F497D" w:themeColor="text2"/>
                                        <w:sz w:val="32"/>
                                        <w:szCs w:val="36"/>
                                      </w:rPr>
                                      <w:t>Contrat d'accès en soutirage pour un</w:t>
                                    </w:r>
                                  </w:p>
                                  <w:p w:rsidR="00D11535" w:rsidRPr="00FC774B" w:rsidRDefault="00D11535" w:rsidP="00D11535">
                                    <w:pPr>
                                      <w:ind w:left="-1843"/>
                                      <w:jc w:val="center"/>
                                      <w:rPr>
                                        <w:color w:val="1F497D" w:themeColor="text2"/>
                                        <w:sz w:val="32"/>
                                        <w:szCs w:val="36"/>
                                      </w:rPr>
                                    </w:pPr>
                                    <w:r w:rsidRPr="00FC774B">
                                      <w:rPr>
                                        <w:color w:val="1F497D" w:themeColor="text2"/>
                                        <w:sz w:val="32"/>
                                        <w:szCs w:val="36"/>
                                      </w:rPr>
                                      <w:t>site de consommation raccordé au Réseau Public</w:t>
                                    </w:r>
                                  </w:p>
                                  <w:p w:rsidR="00D11535" w:rsidRPr="00FC774B" w:rsidRDefault="00D11535" w:rsidP="00D11535">
                                    <w:pPr>
                                      <w:ind w:left="-1843"/>
                                      <w:jc w:val="center"/>
                                      <w:rPr>
                                        <w:color w:val="1F497D" w:themeColor="text2"/>
                                        <w:sz w:val="32"/>
                                        <w:szCs w:val="36"/>
                                      </w:rPr>
                                    </w:pPr>
                                    <w:r w:rsidRPr="00FC774B">
                                      <w:rPr>
                                        <w:color w:val="1F497D" w:themeColor="text2"/>
                                        <w:sz w:val="32"/>
                                        <w:szCs w:val="36"/>
                                      </w:rPr>
                                      <w:t xml:space="preserve">de Distribution BT &gt; 36 </w:t>
                                    </w:r>
                                    <w:proofErr w:type="spellStart"/>
                                    <w:r w:rsidRPr="00FC774B">
                                      <w:rPr>
                                        <w:color w:val="1F497D" w:themeColor="text2"/>
                                        <w:sz w:val="32"/>
                                        <w:szCs w:val="36"/>
                                      </w:rPr>
                                      <w:t>kVA</w:t>
                                    </w:r>
                                    <w:proofErr w:type="spellEnd"/>
                                  </w:p>
                                  <w:p w:rsidR="00FC4536" w:rsidRPr="00FC4536" w:rsidRDefault="00D11535" w:rsidP="00D11535">
                                    <w:pPr>
                                      <w:autoSpaceDE w:val="0"/>
                                      <w:autoSpaceDN w:val="0"/>
                                      <w:adjustRightInd w:val="0"/>
                                      <w:spacing w:after="0" w:line="240" w:lineRule="auto"/>
                                      <w:ind w:left="-2127" w:firstLine="567"/>
                                      <w:jc w:val="center"/>
                                      <w:rPr>
                                        <w:rFonts w:ascii="Calibri" w:hAnsi="Calibri" w:cs="Calibri"/>
                                        <w:color w:val="000000"/>
                                        <w:sz w:val="40"/>
                                        <w:szCs w:val="40"/>
                                      </w:rPr>
                                    </w:pPr>
                                    <w:r w:rsidRPr="00FC774B">
                                      <w:rPr>
                                        <w:b/>
                                        <w:color w:val="1F497D" w:themeColor="text2"/>
                                        <w:sz w:val="32"/>
                                        <w:szCs w:val="36"/>
                                      </w:rPr>
                                      <w:t>Conditions particulières</w:t>
                                    </w:r>
                                  </w:p>
                                </w:tc>
                              </w:tr>
                            </w:tbl>
                            <w:p w:rsidR="001129C6" w:rsidRPr="006D5980" w:rsidRDefault="001129C6" w:rsidP="003C20D6">
                              <w:pPr>
                                <w:jc w:val="center"/>
                                <w:rPr>
                                  <w:b/>
                                  <w:color w:val="1F497D" w:themeColor="text2"/>
                                  <w:sz w:val="28"/>
                                  <w:szCs w:val="36"/>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e 19" o:spid="_x0000_s1026" style="position:absolute;left:0;text-align:left;margin-left:0;margin-top:17pt;width:432.85pt;height:205.1pt;z-index:251703296;mso-position-horizontal:center;mso-position-horizontal-relative:margin;mso-width-relative:margin;mso-height-relative:margin" coordorigin=",-54" coordsize="41542,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">
                <v:group id="Groupe 12" o:spid="_x0000_s1027" style="position:absolute;top:-54;width:5397;height:3225" coordorigin=",-54" coordsize="5400,3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Connecteur droit 1" o:spid="_x0000_s1028" style="position:absolute;visibility:visible;mso-wrap-style:square" from="0,0" to="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10u70AAADaAAAADwAAAGRycy9kb3ducmV2LnhtbERPTYvCMBC9C/6HMII3TV3YZammIoKw&#10;eFl07X1oxrY0mZQk1vrvjSDsaXi8z9lsR2vEQD60jhWslhkI4srplmsFl7/D4htEiMgajWNS8KAA&#10;22I62WCu3Z1PNJxjLVIIhxwVNDH2uZShashiWLqeOHFX5y3GBH0ttcd7CrdGfmTZl7TYcmposKd9&#10;Q1V3vlkF8mIq5qMrh+PKn347Mp+HslRqPht3axCRxvgvfrt/dJoPr1deVxZ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kNdLu9AAAA2gAAAA8AAAAAAAAAAAAAAAAAoQIA&#10;AGRycy9kb3ducmV2LnhtbFBLBQYAAAAABAAEAPkAAACLAwAAAAA=&#10;" strokecolor="#9bbb59 [3206]" strokeweight="2.25pt"/>
                  <v:line id="Connecteur droit 10" o:spid="_x0000_s1029" style="position:absolute;visibility:visible;mso-wrap-style:square" from="86,-54" to="86,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WAjcEAAADbAAAADwAAAGRycy9kb3ducmV2LnhtbESPT2sCMRDF70K/QxjBm2YtVGQ1ShGE&#10;4qX4Z+/DZrq7mEyWJF23375zELzN8N6895vtfvRODRRTF9jAclGAIq6D7bgxcLse52tQKSNbdIHJ&#10;wB8l2O/eJlssbXjwmYZLbpSEcCrRQJtzX2qd6pY8pkXoiUX7CdFjljU22kZ8SLh3+r0oVtpjx9LQ&#10;Yk+Hlur75dcb0DdXM59CNZyW8fx9J/dxrCpjZtPxcwMq05hf5uf1lxV8oZdfZAC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FYCNwQAAANsAAAAPAAAAAAAAAAAAAAAA&#10;AKECAABkcnMvZG93bnJldi54bWxQSwUGAAAAAAQABAD5AAAAjwMAAAAA&#10;" strokecolor="#9bbb59 [3206]" strokeweight="2.25pt"/>
                </v:group>
                <v:group id="Groupe 13" o:spid="_x0000_s1030" style="position:absolute;left:36144;top:4241;width:5398;height:3226;rotation:180" coordsize="5400,3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BtyWrsEAAADbAAAADwAA&#10;AAAAAAAAAAAAAACqAgAAZHJzL2Rvd25yZXYueG1sUEsFBgAAAAAEAAQA+gAAAJgDAAAAAA==&#10;">
                  <v:line id="Connecteur droit 14" o:spid="_x0000_s1031" style="position:absolute;visibility:visible;mso-wrap-style:square" from="0,0" to="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6Gjr8AAADbAAAADwAAAGRycy9kb3ducmV2LnhtbERP32vCMBB+H/g/hBvsbU07tiG1sQxB&#10;EF9EZ9+P5myLyaUkWa3/vRkM9nYf38+r6tkaMZEPg2MFRZaDIG6dHrhTcP7evi5BhIis0TgmBXcK&#10;UK8XTxWW2t34SNMpdiKFcChRQR/jWEoZ2p4shsyNxIm7OG8xJug7qT3eUrg18i3PP6XFgVNDjyNt&#10;emqvpx+rQJ5Ny7x3zbQv/PFwJfOxbRqlXp7nrxWISHP8F/+5dzrNf4ffX9IBcv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S6Gjr8AAADbAAAADwAAAAAAAAAAAAAAAACh&#10;AgAAZHJzL2Rvd25yZXYueG1sUEsFBgAAAAAEAAQA+QAAAI0DAAAAAA==&#10;" strokecolor="#9bbb59 [3206]" strokeweight="2.25pt"/>
                  <v:line id="Connecteur droit 15" o:spid="_x0000_s1032" style="position:absolute;visibility:visible;mso-wrap-style:square" from="86,0" to="86,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jFb0AAADbAAAADwAAAGRycy9kb3ducmV2LnhtbERPy6rCMBDdC/5DGOHuNFVQpBpFBEHc&#10;XHx0PzRjW0wmJYm1/r25cMHdHM5z1tveGtGRD41jBdNJBoK4dLrhSsHtehgvQYSIrNE4JgVvCrDd&#10;DAdrzLV78Zm6S6xECuGQo4I6xjaXMpQ1WQwT1xIn7u68xZigr6T2+Erh1shZli2kxYZTQ40t7Wsq&#10;H5enVSBvpmQ+uaI7Tf3590FmfigKpX5G/W4FIlIfv+J/91Gn+XP4+yUdID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piIxW9AAAA2wAAAA8AAAAAAAAAAAAAAAAAoQIA&#10;AGRycy9kb3ducmV2LnhtbFBLBQYAAAAABAAEAPkAAACLAwAAAAA=&#10;" strokecolor="#9bbb59 [3206]" strokeweight="2.25pt"/>
                </v:group>
                <v:shapetype id="_x0000_t202" coordsize="21600,21600" o:spt="202" path="m,l,21600r21600,l21600,xe">
                  <v:stroke joinstyle="miter"/>
                  <v:path gradientshapeok="t" o:connecttype="rect"/>
                </v:shapetype>
                <v:shape id="_x0000_s1033" type="#_x0000_t202" style="position:absolute;left:2416;top:1044;width:36888;height:5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9vcUA&#10;AADbAAAADwAAAGRycy9kb3ducmV2LnhtbESPzWvCQBDF7wX/h2UEb3VjD36krqIFiwWh+AHtcciO&#10;SWh2NmS3ZvvfOwehtxnem/d+s1wn16gbdaH2bGAyzkARF97WXBq4nHfPc1AhIltsPJOBPwqwXg2e&#10;lphb3/ORbqdYKgnhkKOBKsY21zoUFTkMY98Si3b1ncMoa1dq22Ev4a7RL1k21Q5rloYKW3qrqPg5&#10;/ToDfVws3me7j/J7M51vv2y6hnT4NGY0TJtXUJFS/Dc/rvdW8AVWfpEB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H29xQAAANsAAAAPAAAAAAAAAAAAAAAAAJgCAABkcnMv&#10;ZG93bnJldi54bWxQSwUGAAAAAAQABAD1AAAAigMAAAAA&#10;" stroked="f">
                  <v:textbox>
                    <w:txbxContent>
                      <w:p w:rsidR="00FC4536" w:rsidRPr="00FC4536" w:rsidRDefault="00FC4536" w:rsidP="00FC4536">
                        <w:pPr>
                          <w:autoSpaceDE w:val="0"/>
                          <w:autoSpaceDN w:val="0"/>
                          <w:adjustRightInd w:val="0"/>
                          <w:spacing w:after="0" w:line="240" w:lineRule="auto"/>
                          <w:jc w:val="left"/>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298"/>
                        </w:tblGrid>
                        <w:tr w:rsidR="00FC4536" w:rsidRPr="00FC4536">
                          <w:trPr>
                            <w:trHeight w:val="1054"/>
                          </w:trPr>
                          <w:tc>
                            <w:tcPr>
                              <w:tcW w:w="9298" w:type="dxa"/>
                            </w:tcPr>
                            <w:p w:rsidR="00D11535" w:rsidRDefault="00D11535" w:rsidP="00D11535">
                              <w:pPr>
                                <w:ind w:left="-1843"/>
                                <w:jc w:val="center"/>
                                <w:rPr>
                                  <w:color w:val="1F497D" w:themeColor="text2"/>
                                  <w:sz w:val="32"/>
                                  <w:szCs w:val="36"/>
                                </w:rPr>
                              </w:pPr>
                              <w:r w:rsidRPr="00FC774B">
                                <w:rPr>
                                  <w:color w:val="1F497D" w:themeColor="text2"/>
                                  <w:sz w:val="32"/>
                                  <w:szCs w:val="36"/>
                                </w:rPr>
                                <w:t>Contrat d'accès en soutirage pour un</w:t>
                              </w:r>
                            </w:p>
                            <w:p w:rsidR="00D11535" w:rsidRPr="00FC774B" w:rsidRDefault="00D11535" w:rsidP="00D11535">
                              <w:pPr>
                                <w:ind w:left="-1843"/>
                                <w:jc w:val="center"/>
                                <w:rPr>
                                  <w:color w:val="1F497D" w:themeColor="text2"/>
                                  <w:sz w:val="32"/>
                                  <w:szCs w:val="36"/>
                                </w:rPr>
                              </w:pPr>
                              <w:r w:rsidRPr="00FC774B">
                                <w:rPr>
                                  <w:color w:val="1F497D" w:themeColor="text2"/>
                                  <w:sz w:val="32"/>
                                  <w:szCs w:val="36"/>
                                </w:rPr>
                                <w:t>site de consommation raccordé au Réseau Public</w:t>
                              </w:r>
                            </w:p>
                            <w:p w:rsidR="00D11535" w:rsidRPr="00FC774B" w:rsidRDefault="00D11535" w:rsidP="00D11535">
                              <w:pPr>
                                <w:ind w:left="-1843"/>
                                <w:jc w:val="center"/>
                                <w:rPr>
                                  <w:color w:val="1F497D" w:themeColor="text2"/>
                                  <w:sz w:val="32"/>
                                  <w:szCs w:val="36"/>
                                </w:rPr>
                              </w:pPr>
                              <w:r w:rsidRPr="00FC774B">
                                <w:rPr>
                                  <w:color w:val="1F497D" w:themeColor="text2"/>
                                  <w:sz w:val="32"/>
                                  <w:szCs w:val="36"/>
                                </w:rPr>
                                <w:t xml:space="preserve">de Distribution BT &gt; 36 </w:t>
                              </w:r>
                              <w:proofErr w:type="spellStart"/>
                              <w:r w:rsidRPr="00FC774B">
                                <w:rPr>
                                  <w:color w:val="1F497D" w:themeColor="text2"/>
                                  <w:sz w:val="32"/>
                                  <w:szCs w:val="36"/>
                                </w:rPr>
                                <w:t>kVA</w:t>
                              </w:r>
                              <w:proofErr w:type="spellEnd"/>
                            </w:p>
                            <w:p w:rsidR="00FC4536" w:rsidRPr="00FC4536" w:rsidRDefault="00D11535" w:rsidP="00D11535">
                              <w:pPr>
                                <w:autoSpaceDE w:val="0"/>
                                <w:autoSpaceDN w:val="0"/>
                                <w:adjustRightInd w:val="0"/>
                                <w:spacing w:after="0" w:line="240" w:lineRule="auto"/>
                                <w:ind w:left="-2127" w:firstLine="567"/>
                                <w:jc w:val="center"/>
                                <w:rPr>
                                  <w:rFonts w:ascii="Calibri" w:hAnsi="Calibri" w:cs="Calibri"/>
                                  <w:color w:val="000000"/>
                                  <w:sz w:val="40"/>
                                  <w:szCs w:val="40"/>
                                </w:rPr>
                              </w:pPr>
                              <w:r w:rsidRPr="00FC774B">
                                <w:rPr>
                                  <w:b/>
                                  <w:color w:val="1F497D" w:themeColor="text2"/>
                                  <w:sz w:val="32"/>
                                  <w:szCs w:val="36"/>
                                </w:rPr>
                                <w:t>Conditions particulières</w:t>
                              </w:r>
                            </w:p>
                          </w:tc>
                        </w:tr>
                      </w:tbl>
                      <w:p w:rsidR="001129C6" w:rsidRPr="006D5980" w:rsidRDefault="001129C6" w:rsidP="003C20D6">
                        <w:pPr>
                          <w:jc w:val="center"/>
                          <w:rPr>
                            <w:b/>
                            <w:color w:val="1F497D" w:themeColor="text2"/>
                            <w:sz w:val="28"/>
                            <w:szCs w:val="36"/>
                          </w:rPr>
                        </w:pPr>
                      </w:p>
                    </w:txbxContent>
                  </v:textbox>
                </v:shape>
                <w10:wrap anchorx="margin"/>
              </v:group>
            </w:pict>
          </mc:Fallback>
        </mc:AlternateContent>
      </w:r>
    </w:p>
    <w:p w:rsidR="008706E2" w:rsidRDefault="008706E2" w:rsidP="00E75084">
      <w:pPr>
        <w:rPr>
          <w:rFonts w:cs="Arial"/>
        </w:rPr>
      </w:pPr>
    </w:p>
    <w:p w:rsidR="00FF2620" w:rsidRDefault="00FF2620" w:rsidP="00E75084">
      <w:pPr>
        <w:rPr>
          <w:rFonts w:cs="Arial"/>
        </w:rPr>
      </w:pPr>
    </w:p>
    <w:p w:rsidR="00FF2620" w:rsidRPr="00AC3FDA" w:rsidRDefault="00FF2620" w:rsidP="00E75084">
      <w:pPr>
        <w:rPr>
          <w:rFonts w:cs="Arial"/>
        </w:rPr>
      </w:pPr>
    </w:p>
    <w:p w:rsidR="006E4A4C" w:rsidRPr="00AC3FDA" w:rsidRDefault="006E4A4C" w:rsidP="00E75084">
      <w:pPr>
        <w:rPr>
          <w:rFonts w:cs="Arial"/>
        </w:rPr>
      </w:pPr>
    </w:p>
    <w:p w:rsidR="00054A3D" w:rsidRPr="00AC3FDA" w:rsidRDefault="00054A3D" w:rsidP="00C45F05">
      <w:pPr>
        <w:rPr>
          <w:rFonts w:cs="Arial"/>
        </w:rPr>
      </w:pPr>
    </w:p>
    <w:p w:rsidR="001C33B6" w:rsidRPr="00AC3FDA" w:rsidRDefault="00100388" w:rsidP="00E75084">
      <w:pPr>
        <w:rPr>
          <w:rFonts w:cs="Arial"/>
        </w:rPr>
      </w:pPr>
      <w:r>
        <w:rPr>
          <w:rFonts w:cs="Arial"/>
          <w:noProof/>
          <w:lang w:eastAsia="fr-FR"/>
        </w:rPr>
        <mc:AlternateContent>
          <mc:Choice Requires="wps">
            <w:drawing>
              <wp:anchor distT="0" distB="0" distL="114300" distR="114300" simplePos="0" relativeHeight="251694080" behindDoc="0" locked="0" layoutInCell="1" allowOverlap="1" wp14:anchorId="46A083DD" wp14:editId="16EF950C">
                <wp:simplePos x="0" y="0"/>
                <wp:positionH relativeFrom="column">
                  <wp:posOffset>-4657205</wp:posOffset>
                </wp:positionH>
                <wp:positionV relativeFrom="paragraph">
                  <wp:posOffset>29703</wp:posOffset>
                </wp:positionV>
                <wp:extent cx="4268470" cy="1293032"/>
                <wp:effectExtent l="0" t="0" r="0" b="254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8470" cy="1293032"/>
                        </a:xfrm>
                        <a:prstGeom prst="rect">
                          <a:avLst/>
                        </a:prstGeom>
                        <a:solidFill>
                          <a:srgbClr val="FFFFFF"/>
                        </a:solidFill>
                        <a:ln w="9525">
                          <a:noFill/>
                          <a:miter lim="800000"/>
                          <a:headEnd/>
                          <a:tailEnd/>
                        </a:ln>
                      </wps:spPr>
                      <wps:txbx>
                        <w:txbxContent>
                          <w:p w:rsidR="001129C6" w:rsidRPr="00100388" w:rsidRDefault="001129C6" w:rsidP="00100388">
                            <w:pPr>
                              <w:pStyle w:val="En-ttedetabledesmatires"/>
                              <w:rPr>
                                <w:sz w:val="40"/>
                              </w:rPr>
                            </w:pPr>
                            <w:r>
                              <w:rPr>
                                <w:sz w:val="40"/>
                              </w:rPr>
                              <w:t>Contrat GRD-Exploitant</w:t>
                            </w:r>
                          </w:p>
                        </w:txbxContent>
                      </wps:txbx>
                      <wps:bodyPr rot="0" vert="horz" wrap="square" lIns="91440" tIns="45720" rIns="91440" bIns="45720" anchor="ctr" anchorCtr="0">
                        <a:noAutofit/>
                      </wps:bodyPr>
                    </wps:wsp>
                  </a:graphicData>
                </a:graphic>
              </wp:anchor>
            </w:drawing>
          </mc:Choice>
          <mc:Fallback>
            <w:pict>
              <v:shape id="Zone de texte 2" o:spid="_x0000_s1034" type="#_x0000_t202" style="position:absolute;left:0;text-align:left;margin-left:-366.7pt;margin-top:2.35pt;width:336.1pt;height:101.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" stroked="f">
                <v:textbox>
                  <w:txbxContent>
                    <w:p w:rsidR="001129C6" w:rsidRPr="00100388" w:rsidRDefault="001129C6" w:rsidP="00100388">
                      <w:pPr>
                        <w:pStyle w:val="En-ttedetabledesmatires"/>
                        <w:rPr>
                          <w:sz w:val="40"/>
                        </w:rPr>
                      </w:pPr>
                      <w:r>
                        <w:rPr>
                          <w:sz w:val="40"/>
                        </w:rPr>
                        <w:t>Contrat GRD-Exploitant</w:t>
                      </w:r>
                    </w:p>
                  </w:txbxContent>
                </v:textbox>
              </v:shape>
            </w:pict>
          </mc:Fallback>
        </mc:AlternateContent>
      </w:r>
    </w:p>
    <w:p w:rsidR="001C33B6" w:rsidRPr="00AC3FDA" w:rsidRDefault="001C33B6" w:rsidP="00EA6CD7">
      <w:pPr>
        <w:rPr>
          <w:rFonts w:cs="Arial"/>
        </w:rPr>
      </w:pPr>
    </w:p>
    <w:p w:rsidR="00E63FBF" w:rsidRPr="00AC3FDA" w:rsidRDefault="00E63FBF" w:rsidP="00EA6CD7">
      <w:pPr>
        <w:rPr>
          <w:rFonts w:cs="Arial"/>
        </w:rPr>
      </w:pPr>
    </w:p>
    <w:p w:rsidR="009A4B5C" w:rsidRPr="00AC3FDA" w:rsidRDefault="009A4B5C" w:rsidP="00EA6CD7">
      <w:pPr>
        <w:rPr>
          <w:rFonts w:cs="Arial"/>
        </w:rPr>
      </w:pPr>
    </w:p>
    <w:p w:rsidR="00733B89" w:rsidRDefault="00733B89" w:rsidP="00EA6CD7">
      <w:pPr>
        <w:rPr>
          <w:rFonts w:cs="Arial"/>
        </w:rPr>
      </w:pPr>
    </w:p>
    <w:p w:rsidR="00FA53CD" w:rsidRDefault="00FA53CD" w:rsidP="00EA6CD7">
      <w:pPr>
        <w:rPr>
          <w:rFonts w:cs="Arial"/>
        </w:rPr>
      </w:pPr>
    </w:p>
    <w:p w:rsidR="00FA53CD" w:rsidRPr="00AC3FDA" w:rsidRDefault="00FA53CD" w:rsidP="00EA6CD7">
      <w:pPr>
        <w:rPr>
          <w:rFonts w:cs="Arial"/>
        </w:rPr>
      </w:pPr>
    </w:p>
    <w:p w:rsidR="009A4B5C" w:rsidRPr="00AC3FDA" w:rsidRDefault="009A4B5C" w:rsidP="00EA6CD7">
      <w:pPr>
        <w:rPr>
          <w:rFonts w:cs="Arial"/>
        </w:rPr>
      </w:pPr>
    </w:p>
    <w:p w:rsidR="009A4B5C" w:rsidRPr="00AC3FDA" w:rsidRDefault="000F5C71" w:rsidP="00EA6CD7">
      <w:pPr>
        <w:rPr>
          <w:rFonts w:cs="Arial"/>
        </w:rPr>
      </w:pPr>
      <w:r w:rsidRPr="00AC3FDA">
        <w:rPr>
          <w:rFonts w:cs="Arial"/>
          <w:noProof/>
          <w:lang w:eastAsia="fr-FR"/>
        </w:rPr>
        <mc:AlternateContent>
          <mc:Choice Requires="wps">
            <w:drawing>
              <wp:anchor distT="0" distB="0" distL="114300" distR="114300" simplePos="0" relativeHeight="251689984" behindDoc="0" locked="0" layoutInCell="1" allowOverlap="1" wp14:anchorId="2B202354" wp14:editId="0AF80770">
                <wp:simplePos x="0" y="0"/>
                <wp:positionH relativeFrom="margin">
                  <wp:align>center</wp:align>
                </wp:positionH>
                <wp:positionV relativeFrom="paragraph">
                  <wp:posOffset>51435</wp:posOffset>
                </wp:positionV>
                <wp:extent cx="5570855" cy="1148316"/>
                <wp:effectExtent l="0" t="0" r="10795" b="139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1148316"/>
                        </a:xfrm>
                        <a:prstGeom prst="rect">
                          <a:avLst/>
                        </a:prstGeom>
                        <a:noFill/>
                        <a:ln w="9525">
                          <a:solidFill>
                            <a:schemeClr val="tx1">
                              <a:lumMod val="50000"/>
                              <a:lumOff val="50000"/>
                            </a:schemeClr>
                          </a:solidFill>
                          <a:miter lim="800000"/>
                          <a:headEnd/>
                          <a:tailEnd/>
                        </a:ln>
                      </wps:spPr>
                      <wps:txbx>
                        <w:txbxContent>
                          <w:p w:rsidR="001129C6" w:rsidRDefault="001129C6" w:rsidP="002227C9">
                            <w:pPr>
                              <w:jc w:val="center"/>
                              <w:rPr>
                                <w:rFonts w:cs="Arial"/>
                                <w:bCs/>
                                <w:color w:val="1F497D" w:themeColor="text2"/>
                                <w:sz w:val="32"/>
                                <w:szCs w:val="40"/>
                              </w:rPr>
                            </w:pPr>
                            <w:r w:rsidRPr="00E072EE">
                              <w:rPr>
                                <w:rFonts w:cs="Arial"/>
                                <w:bCs/>
                                <w:color w:val="1F497D" w:themeColor="text2"/>
                                <w:sz w:val="32"/>
                                <w:szCs w:val="40"/>
                              </w:rPr>
                              <w:t>Résumé</w:t>
                            </w:r>
                          </w:p>
                          <w:p w:rsidR="004F1DE8" w:rsidRPr="002227C9" w:rsidRDefault="006D6668" w:rsidP="004F1DE8">
                            <w:pPr>
                              <w:pStyle w:val="Textenormal"/>
                              <w:rPr>
                                <w:rFonts w:cs="Arial"/>
                                <w:bCs/>
                                <w:color w:val="1F497D" w:themeColor="text2"/>
                                <w:sz w:val="40"/>
                                <w:szCs w:val="40"/>
                              </w:rPr>
                            </w:pPr>
                            <w:r w:rsidRPr="00FC774B">
                              <w:t xml:space="preserve">Ce document a pour objet de définir le modèle de conditions particulières du Contrat d’Accès au Réseau public de Distribution (CARD) d’un Client, en vue du soutirage d’énergie électrique par les installations de son Site raccordées en basse tension et de puissance souscrite supérieure à 36 </w:t>
                            </w:r>
                            <w:proofErr w:type="spellStart"/>
                            <w:r w:rsidRPr="00FC774B">
                              <w:t>kVA</w:t>
                            </w:r>
                            <w:proofErr w:type="spellEnd"/>
                            <w:r w:rsidRPr="00FC774B">
                              <w:t xml:space="preserve"> (BT &gt; 36 </w:t>
                            </w:r>
                            <w:proofErr w:type="spellStart"/>
                            <w:r w:rsidRPr="00FC774B">
                              <w:t>kVA</w:t>
                            </w:r>
                            <w:proofErr w:type="spellEnd"/>
                            <w:r w:rsidRPr="00FC774B">
                              <w:t>). Il définit également les modèles d’avenants à ce contrat</w:t>
                            </w:r>
                            <w:r w:rsidRPr="00D600CB">
                              <w:rPr>
                                <w:rFonts w:ascii="Calibri" w:hAnsi="Calibri" w:cs="Calibri"/>
                                <w:color w:val="0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0;margin-top:4.05pt;width:438.65pt;height:90.4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" filled="f" strokecolor="gray [1629]">
                <v:textbox>
                  <w:txbxContent>
                    <w:p w:rsidR="001129C6" w:rsidRDefault="001129C6" w:rsidP="002227C9">
                      <w:pPr>
                        <w:jc w:val="center"/>
                        <w:rPr>
                          <w:rFonts w:cs="Arial"/>
                          <w:bCs/>
                          <w:color w:val="1F497D" w:themeColor="text2"/>
                          <w:sz w:val="32"/>
                          <w:szCs w:val="40"/>
                        </w:rPr>
                      </w:pPr>
                      <w:r w:rsidRPr="00E072EE">
                        <w:rPr>
                          <w:rFonts w:cs="Arial"/>
                          <w:bCs/>
                          <w:color w:val="1F497D" w:themeColor="text2"/>
                          <w:sz w:val="32"/>
                          <w:szCs w:val="40"/>
                        </w:rPr>
                        <w:t>Résumé</w:t>
                      </w:r>
                    </w:p>
                    <w:p w:rsidR="004F1DE8" w:rsidRPr="002227C9" w:rsidRDefault="006D6668" w:rsidP="004F1DE8">
                      <w:pPr>
                        <w:pStyle w:val="Textenormal"/>
                        <w:rPr>
                          <w:rFonts w:cs="Arial"/>
                          <w:bCs/>
                          <w:color w:val="1F497D" w:themeColor="text2"/>
                          <w:sz w:val="40"/>
                          <w:szCs w:val="40"/>
                        </w:rPr>
                      </w:pPr>
                      <w:r w:rsidRPr="00FC774B">
                        <w:t xml:space="preserve">Ce document a pour objet de définir le modèle de conditions particulières du Contrat d’Accès au Réseau public de Distribution (CARD) d’un Client, en vue du soutirage d’énergie électrique par les installations de son Site raccordées en basse tension et de puissance souscrite supérieure à 36 </w:t>
                      </w:r>
                      <w:proofErr w:type="spellStart"/>
                      <w:r w:rsidRPr="00FC774B">
                        <w:t>kVA</w:t>
                      </w:r>
                      <w:proofErr w:type="spellEnd"/>
                      <w:r w:rsidRPr="00FC774B">
                        <w:t xml:space="preserve"> (BT &gt; 36 </w:t>
                      </w:r>
                      <w:proofErr w:type="spellStart"/>
                      <w:r w:rsidRPr="00FC774B">
                        <w:t>kVA</w:t>
                      </w:r>
                      <w:proofErr w:type="spellEnd"/>
                      <w:r w:rsidRPr="00FC774B">
                        <w:t>). Il définit également les modèles d’avenants à ce contrat</w:t>
                      </w:r>
                      <w:r w:rsidRPr="00D600CB">
                        <w:rPr>
                          <w:rFonts w:ascii="Calibri" w:hAnsi="Calibri" w:cs="Calibri"/>
                          <w:color w:val="000000"/>
                        </w:rPr>
                        <w:t>.</w:t>
                      </w:r>
                    </w:p>
                  </w:txbxContent>
                </v:textbox>
                <w10:wrap anchorx="margin"/>
              </v:shape>
            </w:pict>
          </mc:Fallback>
        </mc:AlternateContent>
      </w:r>
    </w:p>
    <w:p w:rsidR="0014211F" w:rsidRPr="00AC3FDA" w:rsidRDefault="0014211F" w:rsidP="00EA6CD7">
      <w:pPr>
        <w:rPr>
          <w:rFonts w:cs="Arial"/>
        </w:rPr>
      </w:pPr>
    </w:p>
    <w:p w:rsidR="00C67B82" w:rsidRPr="00AC3FDA" w:rsidRDefault="00C67B82" w:rsidP="00EA6CD7">
      <w:pPr>
        <w:rPr>
          <w:rFonts w:cs="Arial"/>
        </w:rPr>
      </w:pPr>
    </w:p>
    <w:p w:rsidR="00C67B82" w:rsidRPr="00AC3FDA" w:rsidRDefault="00C67B82" w:rsidP="00EA6CD7">
      <w:pPr>
        <w:rPr>
          <w:rFonts w:cs="Arial"/>
        </w:rPr>
      </w:pPr>
    </w:p>
    <w:p w:rsidR="00C67B82" w:rsidRPr="00AC3FDA" w:rsidRDefault="00C67B82" w:rsidP="00EA6CD7">
      <w:pPr>
        <w:rPr>
          <w:rFonts w:cs="Arial"/>
        </w:rPr>
      </w:pPr>
    </w:p>
    <w:p w:rsidR="00C67B82" w:rsidRPr="00AC3FDA" w:rsidRDefault="00C67B82" w:rsidP="00EA6CD7">
      <w:pPr>
        <w:rPr>
          <w:rFonts w:cs="Arial"/>
        </w:rPr>
      </w:pPr>
    </w:p>
    <w:p w:rsidR="00C67B82" w:rsidRDefault="00C67B82" w:rsidP="00EA6CD7">
      <w:pPr>
        <w:rPr>
          <w:rFonts w:cs="Arial"/>
        </w:rPr>
      </w:pPr>
    </w:p>
    <w:p w:rsidR="00FA53CD" w:rsidRPr="00AC3FDA" w:rsidRDefault="00FA53CD" w:rsidP="00EA6CD7">
      <w:pPr>
        <w:rPr>
          <w:rFonts w:cs="Arial"/>
        </w:rPr>
      </w:pPr>
    </w:p>
    <w:p w:rsidR="00C67B82" w:rsidRPr="00AC3FDA" w:rsidRDefault="00C67B82" w:rsidP="00EA6CD7">
      <w:pPr>
        <w:rPr>
          <w:rFonts w:cs="Arial"/>
        </w:rPr>
      </w:pPr>
    </w:p>
    <w:p w:rsidR="0014211F" w:rsidRPr="00AC3FDA" w:rsidRDefault="0014211F" w:rsidP="00EA6CD7">
      <w:pPr>
        <w:rPr>
          <w:rFonts w:cs="Arial"/>
        </w:rPr>
      </w:pPr>
    </w:p>
    <w:tbl>
      <w:tblPr>
        <w:tblStyle w:val="Grilledutableau"/>
        <w:tblW w:w="8788" w:type="dxa"/>
        <w:tblInd w:w="392" w:type="dxa"/>
        <w:tblLook w:val="04A0" w:firstRow="1" w:lastRow="0" w:firstColumn="1" w:lastColumn="0" w:noHBand="0" w:noVBand="1"/>
      </w:tblPr>
      <w:tblGrid>
        <w:gridCol w:w="5582"/>
        <w:gridCol w:w="1394"/>
        <w:gridCol w:w="1812"/>
      </w:tblGrid>
      <w:tr w:rsidR="003F58CB" w:rsidRPr="00AC3FDA" w:rsidTr="000557E8">
        <w:trPr>
          <w:trHeight w:val="386"/>
        </w:trPr>
        <w:tc>
          <w:tcPr>
            <w:tcW w:w="8788" w:type="dxa"/>
            <w:gridSpan w:val="3"/>
            <w:vAlign w:val="bottom"/>
          </w:tcPr>
          <w:p w:rsidR="003F58CB" w:rsidRPr="00330EB7" w:rsidRDefault="00F60D7B" w:rsidP="00B4795B">
            <w:pPr>
              <w:jc w:val="center"/>
              <w:rPr>
                <w:rFonts w:cs="Arial"/>
                <w:b/>
                <w:sz w:val="20"/>
              </w:rPr>
            </w:pPr>
            <w:r w:rsidRPr="00330EB7">
              <w:rPr>
                <w:rFonts w:cs="Arial"/>
                <w:b/>
                <w:sz w:val="20"/>
              </w:rPr>
              <w:t>Historique du document </w:t>
            </w:r>
            <w:r w:rsidR="00D11535" w:rsidRPr="00904E43">
              <w:rPr>
                <w:rFonts w:cs="Arial"/>
                <w:b/>
                <w:sz w:val="20"/>
              </w:rPr>
              <w:t>D-R3-CON-102-20</w:t>
            </w:r>
          </w:p>
        </w:tc>
      </w:tr>
      <w:tr w:rsidR="003F58CB" w:rsidRPr="00AC3FDA" w:rsidTr="00743D69">
        <w:trPr>
          <w:trHeight w:val="286"/>
        </w:trPr>
        <w:tc>
          <w:tcPr>
            <w:tcW w:w="5582" w:type="dxa"/>
            <w:shd w:val="clear" w:color="auto" w:fill="D9D9D9" w:themeFill="background1" w:themeFillShade="D9"/>
            <w:vAlign w:val="center"/>
          </w:tcPr>
          <w:p w:rsidR="003F58CB" w:rsidRPr="00330EB7" w:rsidRDefault="003F58CB" w:rsidP="00743D69">
            <w:pPr>
              <w:jc w:val="center"/>
              <w:rPr>
                <w:rFonts w:cs="Arial"/>
                <w:b/>
                <w:sz w:val="20"/>
              </w:rPr>
            </w:pPr>
            <w:r w:rsidRPr="00330EB7">
              <w:rPr>
                <w:rFonts w:cs="Arial"/>
                <w:b/>
                <w:sz w:val="20"/>
              </w:rPr>
              <w:t>Nature de la modification</w:t>
            </w:r>
          </w:p>
        </w:tc>
        <w:tc>
          <w:tcPr>
            <w:tcW w:w="1394" w:type="dxa"/>
            <w:shd w:val="clear" w:color="auto" w:fill="D9D9D9" w:themeFill="background1" w:themeFillShade="D9"/>
            <w:vAlign w:val="center"/>
          </w:tcPr>
          <w:p w:rsidR="003F58CB" w:rsidRPr="00330EB7" w:rsidRDefault="003F58CB" w:rsidP="00743D69">
            <w:pPr>
              <w:jc w:val="center"/>
              <w:rPr>
                <w:rFonts w:cs="Arial"/>
                <w:b/>
                <w:sz w:val="20"/>
              </w:rPr>
            </w:pPr>
            <w:r w:rsidRPr="00330EB7">
              <w:rPr>
                <w:rFonts w:cs="Arial"/>
                <w:b/>
                <w:sz w:val="20"/>
              </w:rPr>
              <w:t>Indice</w:t>
            </w:r>
          </w:p>
        </w:tc>
        <w:tc>
          <w:tcPr>
            <w:tcW w:w="1812" w:type="dxa"/>
            <w:shd w:val="clear" w:color="auto" w:fill="D9D9D9" w:themeFill="background1" w:themeFillShade="D9"/>
            <w:vAlign w:val="center"/>
          </w:tcPr>
          <w:p w:rsidR="003F58CB" w:rsidRPr="00330EB7" w:rsidRDefault="003F58CB" w:rsidP="00743D69">
            <w:pPr>
              <w:jc w:val="center"/>
              <w:rPr>
                <w:rFonts w:cs="Arial"/>
                <w:b/>
                <w:sz w:val="20"/>
              </w:rPr>
            </w:pPr>
            <w:r w:rsidRPr="00330EB7">
              <w:rPr>
                <w:rFonts w:cs="Arial"/>
                <w:b/>
                <w:sz w:val="20"/>
              </w:rPr>
              <w:t>Date de publication</w:t>
            </w:r>
          </w:p>
        </w:tc>
      </w:tr>
      <w:tr w:rsidR="003F58CB" w:rsidRPr="00AC3FDA" w:rsidTr="00743D69">
        <w:trPr>
          <w:trHeight w:val="465"/>
        </w:trPr>
        <w:tc>
          <w:tcPr>
            <w:tcW w:w="5582" w:type="dxa"/>
            <w:vAlign w:val="center"/>
          </w:tcPr>
          <w:p w:rsidR="003F58CB" w:rsidRPr="00330EB7" w:rsidRDefault="00D11535" w:rsidP="00743D69">
            <w:pPr>
              <w:jc w:val="center"/>
              <w:rPr>
                <w:rFonts w:cs="Arial"/>
                <w:sz w:val="20"/>
              </w:rPr>
            </w:pPr>
            <w:r>
              <w:rPr>
                <w:rFonts w:cs="Arial"/>
                <w:sz w:val="20"/>
              </w:rPr>
              <w:t>Création</w:t>
            </w:r>
          </w:p>
        </w:tc>
        <w:tc>
          <w:tcPr>
            <w:tcW w:w="1394" w:type="dxa"/>
            <w:vAlign w:val="center"/>
          </w:tcPr>
          <w:p w:rsidR="003F58CB" w:rsidRPr="00330EB7" w:rsidRDefault="00D11535" w:rsidP="00743D69">
            <w:pPr>
              <w:jc w:val="center"/>
              <w:rPr>
                <w:rFonts w:cs="Arial"/>
                <w:sz w:val="20"/>
              </w:rPr>
            </w:pPr>
            <w:r>
              <w:rPr>
                <w:rFonts w:cs="Arial"/>
                <w:sz w:val="20"/>
              </w:rPr>
              <w:t>A</w:t>
            </w:r>
          </w:p>
        </w:tc>
        <w:tc>
          <w:tcPr>
            <w:tcW w:w="1812" w:type="dxa"/>
            <w:vAlign w:val="center"/>
          </w:tcPr>
          <w:p w:rsidR="003F58CB" w:rsidRPr="00330EB7" w:rsidRDefault="001C4154" w:rsidP="00743D69">
            <w:pPr>
              <w:jc w:val="center"/>
              <w:rPr>
                <w:rFonts w:cs="Arial"/>
                <w:sz w:val="20"/>
              </w:rPr>
            </w:pPr>
            <w:r>
              <w:rPr>
                <w:rFonts w:cs="Arial"/>
                <w:sz w:val="20"/>
              </w:rPr>
              <w:t>01/10/2018</w:t>
            </w:r>
          </w:p>
        </w:tc>
      </w:tr>
    </w:tbl>
    <w:p w:rsidR="006D5980" w:rsidRDefault="006D5980" w:rsidP="00E80ED9">
      <w:pPr>
        <w:rPr>
          <w:rFonts w:cs="Arial"/>
        </w:rPr>
      </w:pPr>
    </w:p>
    <w:p w:rsidR="003C20D6" w:rsidRDefault="003C20D6" w:rsidP="00E80ED9">
      <w:pPr>
        <w:rPr>
          <w:rFonts w:cs="Arial"/>
        </w:rPr>
      </w:pPr>
    </w:p>
    <w:p w:rsidR="003C20D6" w:rsidRDefault="003C20D6" w:rsidP="00E80ED9">
      <w:pPr>
        <w:rPr>
          <w:rFonts w:cs="Arial"/>
        </w:rPr>
      </w:pPr>
    </w:p>
    <w:p w:rsidR="00330EB7" w:rsidRDefault="00330EB7" w:rsidP="00E80ED9">
      <w:pPr>
        <w:rPr>
          <w:rFonts w:cs="Arial"/>
        </w:rPr>
      </w:pPr>
    </w:p>
    <w:sdt>
      <w:sdtPr>
        <w:rPr>
          <w:rFonts w:cs="Arial"/>
          <w:b w:val="0"/>
          <w:color w:val="auto"/>
          <w:sz w:val="22"/>
        </w:rPr>
        <w:id w:val="943033866"/>
        <w:docPartObj>
          <w:docPartGallery w:val="Table of Contents"/>
          <w:docPartUnique/>
        </w:docPartObj>
      </w:sdtPr>
      <w:sdtEndPr>
        <w:rPr>
          <w:bCs/>
        </w:rPr>
      </w:sdtEndPr>
      <w:sdtContent>
        <w:p w:rsidR="00AC3FDA" w:rsidRPr="00AC3FDA" w:rsidRDefault="00AC3FDA" w:rsidP="00AC3FDA">
          <w:pPr>
            <w:pStyle w:val="En-ttedetabledesmatires"/>
            <w:jc w:val="left"/>
            <w:rPr>
              <w:rFonts w:cs="Arial"/>
            </w:rPr>
          </w:pPr>
          <w:r w:rsidRPr="00AC3FDA">
            <w:rPr>
              <w:rFonts w:cs="Arial"/>
            </w:rPr>
            <w:t>Sommaire</w:t>
          </w:r>
        </w:p>
        <w:p w:rsidR="0019353C" w:rsidRDefault="00AC3FDA">
          <w:pPr>
            <w:pStyle w:val="TM1"/>
            <w:tabs>
              <w:tab w:val="right" w:pos="9344"/>
            </w:tabs>
            <w:rPr>
              <w:rFonts w:eastAsiaTheme="minorEastAsia" w:cstheme="minorBidi"/>
              <w:b w:val="0"/>
              <w:bCs w:val="0"/>
              <w:caps w:val="0"/>
              <w:noProof/>
              <w:u w:val="none"/>
              <w:lang w:eastAsia="fr-FR"/>
            </w:rPr>
          </w:pPr>
          <w:r w:rsidRPr="00AC3FDA">
            <w:rPr>
              <w:rFonts w:ascii="Arial" w:hAnsi="Arial" w:cs="Arial"/>
              <w:i/>
              <w:iCs/>
              <w:caps w:val="0"/>
              <w:sz w:val="24"/>
              <w:szCs w:val="24"/>
            </w:rPr>
            <w:fldChar w:fldCharType="begin"/>
          </w:r>
          <w:r w:rsidRPr="00AC3FDA">
            <w:rPr>
              <w:rFonts w:ascii="Arial" w:hAnsi="Arial" w:cs="Arial"/>
              <w:i/>
              <w:iCs/>
              <w:caps w:val="0"/>
              <w:sz w:val="24"/>
              <w:szCs w:val="24"/>
            </w:rPr>
            <w:instrText xml:space="preserve"> TOC \o "1-3" \h \z \u </w:instrText>
          </w:r>
          <w:r w:rsidRPr="00AC3FDA">
            <w:rPr>
              <w:rFonts w:ascii="Arial" w:hAnsi="Arial" w:cs="Arial"/>
              <w:i/>
              <w:iCs/>
              <w:caps w:val="0"/>
              <w:sz w:val="24"/>
              <w:szCs w:val="24"/>
            </w:rPr>
            <w:fldChar w:fldCharType="separate"/>
          </w:r>
          <w:hyperlink w:anchor="_Toc523239111" w:history="1">
            <w:r w:rsidR="0019353C" w:rsidRPr="00843564">
              <w:rPr>
                <w:rStyle w:val="Lienhypertexte"/>
                <w:noProof/>
              </w:rPr>
              <w:t>Objet de l’avenant</w:t>
            </w:r>
            <w:r w:rsidR="0019353C">
              <w:rPr>
                <w:noProof/>
                <w:webHidden/>
              </w:rPr>
              <w:tab/>
            </w:r>
            <w:r w:rsidR="0019353C">
              <w:rPr>
                <w:noProof/>
                <w:webHidden/>
              </w:rPr>
              <w:fldChar w:fldCharType="begin"/>
            </w:r>
            <w:r w:rsidR="0019353C">
              <w:rPr>
                <w:noProof/>
                <w:webHidden/>
              </w:rPr>
              <w:instrText xml:space="preserve"> PAGEREF _Toc523239111 \h </w:instrText>
            </w:r>
            <w:r w:rsidR="0019353C">
              <w:rPr>
                <w:noProof/>
                <w:webHidden/>
              </w:rPr>
            </w:r>
            <w:r w:rsidR="0019353C">
              <w:rPr>
                <w:noProof/>
                <w:webHidden/>
              </w:rPr>
              <w:fldChar w:fldCharType="separate"/>
            </w:r>
            <w:r w:rsidR="0019353C">
              <w:rPr>
                <w:noProof/>
                <w:webHidden/>
              </w:rPr>
              <w:t>5</w:t>
            </w:r>
            <w:r w:rsidR="0019353C">
              <w:rPr>
                <w:noProof/>
                <w:webHidden/>
              </w:rPr>
              <w:fldChar w:fldCharType="end"/>
            </w:r>
          </w:hyperlink>
        </w:p>
        <w:p w:rsidR="0019353C" w:rsidRDefault="00613E0F">
          <w:pPr>
            <w:pStyle w:val="TM1"/>
            <w:tabs>
              <w:tab w:val="right" w:pos="9344"/>
            </w:tabs>
            <w:rPr>
              <w:rFonts w:eastAsiaTheme="minorEastAsia" w:cstheme="minorBidi"/>
              <w:b w:val="0"/>
              <w:bCs w:val="0"/>
              <w:caps w:val="0"/>
              <w:noProof/>
              <w:u w:val="none"/>
              <w:lang w:eastAsia="fr-FR"/>
            </w:rPr>
          </w:pPr>
          <w:hyperlink w:anchor="_Toc523239112" w:history="1">
            <w:r w:rsidR="0019353C" w:rsidRPr="00843564">
              <w:rPr>
                <w:rStyle w:val="Lienhypertexte"/>
                <w:noProof/>
              </w:rPr>
              <w:t>Date d’effet de l’avenant</w:t>
            </w:r>
            <w:r w:rsidR="0019353C">
              <w:rPr>
                <w:noProof/>
                <w:webHidden/>
              </w:rPr>
              <w:tab/>
            </w:r>
            <w:r w:rsidR="0019353C">
              <w:rPr>
                <w:noProof/>
                <w:webHidden/>
              </w:rPr>
              <w:fldChar w:fldCharType="begin"/>
            </w:r>
            <w:r w:rsidR="0019353C">
              <w:rPr>
                <w:noProof/>
                <w:webHidden/>
              </w:rPr>
              <w:instrText xml:space="preserve"> PAGEREF _Toc523239112 \h </w:instrText>
            </w:r>
            <w:r w:rsidR="0019353C">
              <w:rPr>
                <w:noProof/>
                <w:webHidden/>
              </w:rPr>
            </w:r>
            <w:r w:rsidR="0019353C">
              <w:rPr>
                <w:noProof/>
                <w:webHidden/>
              </w:rPr>
              <w:fldChar w:fldCharType="separate"/>
            </w:r>
            <w:r w:rsidR="0019353C">
              <w:rPr>
                <w:noProof/>
                <w:webHidden/>
              </w:rPr>
              <w:t>5</w:t>
            </w:r>
            <w:r w:rsidR="0019353C">
              <w:rPr>
                <w:noProof/>
                <w:webHidden/>
              </w:rPr>
              <w:fldChar w:fldCharType="end"/>
            </w:r>
          </w:hyperlink>
        </w:p>
        <w:p w:rsidR="0019353C" w:rsidRDefault="00613E0F">
          <w:pPr>
            <w:pStyle w:val="TM1"/>
            <w:tabs>
              <w:tab w:val="left" w:pos="332"/>
              <w:tab w:val="right" w:pos="9344"/>
            </w:tabs>
            <w:rPr>
              <w:rFonts w:eastAsiaTheme="minorEastAsia" w:cstheme="minorBidi"/>
              <w:b w:val="0"/>
              <w:bCs w:val="0"/>
              <w:caps w:val="0"/>
              <w:noProof/>
              <w:u w:val="none"/>
              <w:lang w:eastAsia="fr-FR"/>
            </w:rPr>
          </w:pPr>
          <w:hyperlink w:anchor="_Toc523239113" w:history="1">
            <w:r w:rsidR="0019353C" w:rsidRPr="00843564">
              <w:rPr>
                <w:rStyle w:val="Lienhypertexte"/>
                <w:noProof/>
              </w:rPr>
              <w:t>1</w:t>
            </w:r>
            <w:r w:rsidR="0019353C">
              <w:rPr>
                <w:rFonts w:eastAsiaTheme="minorEastAsia" w:cstheme="minorBidi"/>
                <w:b w:val="0"/>
                <w:bCs w:val="0"/>
                <w:caps w:val="0"/>
                <w:noProof/>
                <w:u w:val="none"/>
                <w:lang w:eastAsia="fr-FR"/>
              </w:rPr>
              <w:tab/>
            </w:r>
            <w:r w:rsidR="0019353C" w:rsidRPr="00843564">
              <w:rPr>
                <w:rStyle w:val="Lienhypertexte"/>
                <w:noProof/>
              </w:rPr>
              <w:t>Election de domicile</w:t>
            </w:r>
            <w:r w:rsidR="0019353C">
              <w:rPr>
                <w:noProof/>
                <w:webHidden/>
              </w:rPr>
              <w:tab/>
            </w:r>
            <w:r w:rsidR="0019353C">
              <w:rPr>
                <w:noProof/>
                <w:webHidden/>
              </w:rPr>
              <w:fldChar w:fldCharType="begin"/>
            </w:r>
            <w:r w:rsidR="0019353C">
              <w:rPr>
                <w:noProof/>
                <w:webHidden/>
              </w:rPr>
              <w:instrText xml:space="preserve"> PAGEREF _Toc523239113 \h </w:instrText>
            </w:r>
            <w:r w:rsidR="0019353C">
              <w:rPr>
                <w:noProof/>
                <w:webHidden/>
              </w:rPr>
            </w:r>
            <w:r w:rsidR="0019353C">
              <w:rPr>
                <w:noProof/>
                <w:webHidden/>
              </w:rPr>
              <w:fldChar w:fldCharType="separate"/>
            </w:r>
            <w:r w:rsidR="0019353C">
              <w:rPr>
                <w:noProof/>
                <w:webHidden/>
              </w:rPr>
              <w:t>6</w:t>
            </w:r>
            <w:r w:rsidR="0019353C">
              <w:rPr>
                <w:noProof/>
                <w:webHidden/>
              </w:rPr>
              <w:fldChar w:fldCharType="end"/>
            </w:r>
          </w:hyperlink>
        </w:p>
        <w:p w:rsidR="0019353C" w:rsidRDefault="00613E0F">
          <w:pPr>
            <w:pStyle w:val="TM1"/>
            <w:tabs>
              <w:tab w:val="left" w:pos="332"/>
              <w:tab w:val="right" w:pos="9344"/>
            </w:tabs>
            <w:rPr>
              <w:rFonts w:eastAsiaTheme="minorEastAsia" w:cstheme="minorBidi"/>
              <w:b w:val="0"/>
              <w:bCs w:val="0"/>
              <w:caps w:val="0"/>
              <w:noProof/>
              <w:u w:val="none"/>
              <w:lang w:eastAsia="fr-FR"/>
            </w:rPr>
          </w:pPr>
          <w:hyperlink w:anchor="_Toc523239114" w:history="1">
            <w:r w:rsidR="0019353C" w:rsidRPr="00843564">
              <w:rPr>
                <w:rStyle w:val="Lienhypertexte"/>
                <w:noProof/>
              </w:rPr>
              <w:t>2</w:t>
            </w:r>
            <w:r w:rsidR="0019353C">
              <w:rPr>
                <w:rFonts w:eastAsiaTheme="minorEastAsia" w:cstheme="minorBidi"/>
                <w:b w:val="0"/>
                <w:bCs w:val="0"/>
                <w:caps w:val="0"/>
                <w:noProof/>
                <w:u w:val="none"/>
                <w:lang w:eastAsia="fr-FR"/>
              </w:rPr>
              <w:tab/>
            </w:r>
            <w:r w:rsidR="0019353C" w:rsidRPr="00843564">
              <w:rPr>
                <w:rStyle w:val="Lienhypertexte"/>
                <w:noProof/>
              </w:rPr>
              <w:t>Raccordement</w:t>
            </w:r>
            <w:r w:rsidR="0019353C">
              <w:rPr>
                <w:noProof/>
                <w:webHidden/>
              </w:rPr>
              <w:tab/>
            </w:r>
            <w:r w:rsidR="0019353C">
              <w:rPr>
                <w:noProof/>
                <w:webHidden/>
              </w:rPr>
              <w:fldChar w:fldCharType="begin"/>
            </w:r>
            <w:r w:rsidR="0019353C">
              <w:rPr>
                <w:noProof/>
                <w:webHidden/>
              </w:rPr>
              <w:instrText xml:space="preserve"> PAGEREF _Toc523239114 \h </w:instrText>
            </w:r>
            <w:r w:rsidR="0019353C">
              <w:rPr>
                <w:noProof/>
                <w:webHidden/>
              </w:rPr>
            </w:r>
            <w:r w:rsidR="0019353C">
              <w:rPr>
                <w:noProof/>
                <w:webHidden/>
              </w:rPr>
              <w:fldChar w:fldCharType="separate"/>
            </w:r>
            <w:r w:rsidR="0019353C">
              <w:rPr>
                <w:noProof/>
                <w:webHidden/>
              </w:rPr>
              <w:t>6</w:t>
            </w:r>
            <w:r w:rsidR="0019353C">
              <w:rPr>
                <w:noProof/>
                <w:webHidden/>
              </w:rPr>
              <w:fldChar w:fldCharType="end"/>
            </w:r>
          </w:hyperlink>
        </w:p>
        <w:p w:rsidR="0019353C" w:rsidRDefault="00613E0F">
          <w:pPr>
            <w:pStyle w:val="TM2"/>
            <w:tabs>
              <w:tab w:val="left" w:pos="502"/>
              <w:tab w:val="right" w:pos="9344"/>
            </w:tabs>
            <w:rPr>
              <w:rFonts w:eastAsiaTheme="minorEastAsia" w:cstheme="minorBidi"/>
              <w:b w:val="0"/>
              <w:bCs w:val="0"/>
              <w:smallCaps w:val="0"/>
              <w:noProof/>
              <w:lang w:eastAsia="fr-FR"/>
            </w:rPr>
          </w:pPr>
          <w:hyperlink w:anchor="_Toc523239115" w:history="1">
            <w:r w:rsidR="0019353C" w:rsidRPr="00843564">
              <w:rPr>
                <w:rStyle w:val="Lienhypertexte"/>
                <w:noProof/>
                <w14:scene3d>
                  <w14:camera w14:prst="orthographicFront"/>
                  <w14:lightRig w14:rig="threePt" w14:dir="t">
                    <w14:rot w14:lat="0" w14:lon="0" w14:rev="0"/>
                  </w14:lightRig>
                </w14:scene3d>
              </w:rPr>
              <w:t>2.1</w:t>
            </w:r>
            <w:r w:rsidR="0019353C">
              <w:rPr>
                <w:rFonts w:eastAsiaTheme="minorEastAsia" w:cstheme="minorBidi"/>
                <w:b w:val="0"/>
                <w:bCs w:val="0"/>
                <w:smallCaps w:val="0"/>
                <w:noProof/>
                <w:lang w:eastAsia="fr-FR"/>
              </w:rPr>
              <w:tab/>
            </w:r>
            <w:r w:rsidR="0019353C" w:rsidRPr="00843564">
              <w:rPr>
                <w:rStyle w:val="Lienhypertexte"/>
                <w:noProof/>
              </w:rPr>
              <w:t>Définition du Point de Livraison et de la limite de propriété</w:t>
            </w:r>
            <w:r w:rsidR="0019353C">
              <w:rPr>
                <w:noProof/>
                <w:webHidden/>
              </w:rPr>
              <w:tab/>
            </w:r>
            <w:r w:rsidR="0019353C">
              <w:rPr>
                <w:noProof/>
                <w:webHidden/>
              </w:rPr>
              <w:fldChar w:fldCharType="begin"/>
            </w:r>
            <w:r w:rsidR="0019353C">
              <w:rPr>
                <w:noProof/>
                <w:webHidden/>
              </w:rPr>
              <w:instrText xml:space="preserve"> PAGEREF _Toc523239115 \h </w:instrText>
            </w:r>
            <w:r w:rsidR="0019353C">
              <w:rPr>
                <w:noProof/>
                <w:webHidden/>
              </w:rPr>
            </w:r>
            <w:r w:rsidR="0019353C">
              <w:rPr>
                <w:noProof/>
                <w:webHidden/>
              </w:rPr>
              <w:fldChar w:fldCharType="separate"/>
            </w:r>
            <w:r w:rsidR="0019353C">
              <w:rPr>
                <w:noProof/>
                <w:webHidden/>
              </w:rPr>
              <w:t>6</w:t>
            </w:r>
            <w:r w:rsidR="0019353C">
              <w:rPr>
                <w:noProof/>
                <w:webHidden/>
              </w:rPr>
              <w:fldChar w:fldCharType="end"/>
            </w:r>
          </w:hyperlink>
        </w:p>
        <w:p w:rsidR="0019353C" w:rsidRDefault="00613E0F">
          <w:pPr>
            <w:pStyle w:val="TM2"/>
            <w:tabs>
              <w:tab w:val="left" w:pos="502"/>
              <w:tab w:val="right" w:pos="9344"/>
            </w:tabs>
            <w:rPr>
              <w:rFonts w:eastAsiaTheme="minorEastAsia" w:cstheme="minorBidi"/>
              <w:b w:val="0"/>
              <w:bCs w:val="0"/>
              <w:smallCaps w:val="0"/>
              <w:noProof/>
              <w:lang w:eastAsia="fr-FR"/>
            </w:rPr>
          </w:pPr>
          <w:hyperlink w:anchor="_Toc523239116" w:history="1">
            <w:r w:rsidR="0019353C" w:rsidRPr="00843564">
              <w:rPr>
                <w:rStyle w:val="Lienhypertexte"/>
                <w:noProof/>
                <w14:scene3d>
                  <w14:camera w14:prst="orthographicFront"/>
                  <w14:lightRig w14:rig="threePt" w14:dir="t">
                    <w14:rot w14:lat="0" w14:lon="0" w14:rev="0"/>
                  </w14:lightRig>
                </w14:scene3d>
              </w:rPr>
              <w:t>2.2</w:t>
            </w:r>
            <w:r w:rsidR="0019353C">
              <w:rPr>
                <w:rFonts w:eastAsiaTheme="minorEastAsia" w:cstheme="minorBidi"/>
                <w:b w:val="0"/>
                <w:bCs w:val="0"/>
                <w:smallCaps w:val="0"/>
                <w:noProof/>
                <w:lang w:eastAsia="fr-FR"/>
              </w:rPr>
              <w:tab/>
            </w:r>
            <w:r w:rsidR="0019353C" w:rsidRPr="00843564">
              <w:rPr>
                <w:rStyle w:val="Lienhypertexte"/>
                <w:noProof/>
              </w:rPr>
              <w:t>Description du raccordement du Point de Livraison</w:t>
            </w:r>
            <w:r w:rsidR="0019353C">
              <w:rPr>
                <w:noProof/>
                <w:webHidden/>
              </w:rPr>
              <w:tab/>
            </w:r>
            <w:r w:rsidR="0019353C">
              <w:rPr>
                <w:noProof/>
                <w:webHidden/>
              </w:rPr>
              <w:fldChar w:fldCharType="begin"/>
            </w:r>
            <w:r w:rsidR="0019353C">
              <w:rPr>
                <w:noProof/>
                <w:webHidden/>
              </w:rPr>
              <w:instrText xml:space="preserve"> PAGEREF _Toc523239116 \h </w:instrText>
            </w:r>
            <w:r w:rsidR="0019353C">
              <w:rPr>
                <w:noProof/>
                <w:webHidden/>
              </w:rPr>
            </w:r>
            <w:r w:rsidR="0019353C">
              <w:rPr>
                <w:noProof/>
                <w:webHidden/>
              </w:rPr>
              <w:fldChar w:fldCharType="separate"/>
            </w:r>
            <w:r w:rsidR="0019353C">
              <w:rPr>
                <w:noProof/>
                <w:webHidden/>
              </w:rPr>
              <w:t>6</w:t>
            </w:r>
            <w:r w:rsidR="0019353C">
              <w:rPr>
                <w:noProof/>
                <w:webHidden/>
              </w:rPr>
              <w:fldChar w:fldCharType="end"/>
            </w:r>
          </w:hyperlink>
        </w:p>
        <w:p w:rsidR="0019353C" w:rsidRDefault="00613E0F">
          <w:pPr>
            <w:pStyle w:val="TM2"/>
            <w:tabs>
              <w:tab w:val="left" w:pos="502"/>
              <w:tab w:val="right" w:pos="9344"/>
            </w:tabs>
            <w:rPr>
              <w:rFonts w:eastAsiaTheme="minorEastAsia" w:cstheme="minorBidi"/>
              <w:b w:val="0"/>
              <w:bCs w:val="0"/>
              <w:smallCaps w:val="0"/>
              <w:noProof/>
              <w:lang w:eastAsia="fr-FR"/>
            </w:rPr>
          </w:pPr>
          <w:hyperlink w:anchor="_Toc523239117" w:history="1">
            <w:r w:rsidR="0019353C" w:rsidRPr="00843564">
              <w:rPr>
                <w:rStyle w:val="Lienhypertexte"/>
                <w:noProof/>
                <w14:scene3d>
                  <w14:camera w14:prst="orthographicFront"/>
                  <w14:lightRig w14:rig="threePt" w14:dir="t">
                    <w14:rot w14:lat="0" w14:lon="0" w14:rev="0"/>
                  </w14:lightRig>
                </w14:scene3d>
              </w:rPr>
              <w:t>2.3</w:t>
            </w:r>
            <w:r w:rsidR="0019353C">
              <w:rPr>
                <w:rFonts w:eastAsiaTheme="minorEastAsia" w:cstheme="minorBidi"/>
                <w:b w:val="0"/>
                <w:bCs w:val="0"/>
                <w:smallCaps w:val="0"/>
                <w:noProof/>
                <w:lang w:eastAsia="fr-FR"/>
              </w:rPr>
              <w:tab/>
            </w:r>
            <w:r w:rsidR="0019353C" w:rsidRPr="00843564">
              <w:rPr>
                <w:rStyle w:val="Lienhypertexte"/>
                <w:noProof/>
              </w:rPr>
              <w:t>Puissance de Raccordement</w:t>
            </w:r>
            <w:r w:rsidR="0019353C">
              <w:rPr>
                <w:noProof/>
                <w:webHidden/>
              </w:rPr>
              <w:tab/>
            </w:r>
            <w:r w:rsidR="0019353C">
              <w:rPr>
                <w:noProof/>
                <w:webHidden/>
              </w:rPr>
              <w:fldChar w:fldCharType="begin"/>
            </w:r>
            <w:r w:rsidR="0019353C">
              <w:rPr>
                <w:noProof/>
                <w:webHidden/>
              </w:rPr>
              <w:instrText xml:space="preserve"> PAGEREF _Toc523239117 \h </w:instrText>
            </w:r>
            <w:r w:rsidR="0019353C">
              <w:rPr>
                <w:noProof/>
                <w:webHidden/>
              </w:rPr>
            </w:r>
            <w:r w:rsidR="0019353C">
              <w:rPr>
                <w:noProof/>
                <w:webHidden/>
              </w:rPr>
              <w:fldChar w:fldCharType="separate"/>
            </w:r>
            <w:r w:rsidR="0019353C">
              <w:rPr>
                <w:noProof/>
                <w:webHidden/>
              </w:rPr>
              <w:t>6</w:t>
            </w:r>
            <w:r w:rsidR="0019353C">
              <w:rPr>
                <w:noProof/>
                <w:webHidden/>
              </w:rPr>
              <w:fldChar w:fldCharType="end"/>
            </w:r>
          </w:hyperlink>
        </w:p>
        <w:p w:rsidR="0019353C" w:rsidRDefault="00613E0F">
          <w:pPr>
            <w:pStyle w:val="TM2"/>
            <w:tabs>
              <w:tab w:val="left" w:pos="502"/>
              <w:tab w:val="right" w:pos="9344"/>
            </w:tabs>
            <w:rPr>
              <w:rFonts w:eastAsiaTheme="minorEastAsia" w:cstheme="minorBidi"/>
              <w:b w:val="0"/>
              <w:bCs w:val="0"/>
              <w:smallCaps w:val="0"/>
              <w:noProof/>
              <w:lang w:eastAsia="fr-FR"/>
            </w:rPr>
          </w:pPr>
          <w:hyperlink w:anchor="_Toc523239118" w:history="1">
            <w:r w:rsidR="0019353C" w:rsidRPr="00843564">
              <w:rPr>
                <w:rStyle w:val="Lienhypertexte"/>
                <w:noProof/>
                <w14:scene3d>
                  <w14:camera w14:prst="orthographicFront"/>
                  <w14:lightRig w14:rig="threePt" w14:dir="t">
                    <w14:rot w14:lat="0" w14:lon="0" w14:rev="0"/>
                  </w14:lightRig>
                </w14:scene3d>
              </w:rPr>
              <w:t>2.4</w:t>
            </w:r>
            <w:r w:rsidR="0019353C">
              <w:rPr>
                <w:rFonts w:eastAsiaTheme="minorEastAsia" w:cstheme="minorBidi"/>
                <w:b w:val="0"/>
                <w:bCs w:val="0"/>
                <w:smallCaps w:val="0"/>
                <w:noProof/>
                <w:lang w:eastAsia="fr-FR"/>
              </w:rPr>
              <w:tab/>
            </w:r>
            <w:r w:rsidR="0019353C" w:rsidRPr="00843564">
              <w:rPr>
                <w:rStyle w:val="Lienhypertexte"/>
                <w:noProof/>
              </w:rPr>
              <w:t>Classe de Tension</w:t>
            </w:r>
            <w:r w:rsidR="0019353C">
              <w:rPr>
                <w:noProof/>
                <w:webHidden/>
              </w:rPr>
              <w:tab/>
            </w:r>
            <w:r w:rsidR="0019353C">
              <w:rPr>
                <w:noProof/>
                <w:webHidden/>
              </w:rPr>
              <w:fldChar w:fldCharType="begin"/>
            </w:r>
            <w:r w:rsidR="0019353C">
              <w:rPr>
                <w:noProof/>
                <w:webHidden/>
              </w:rPr>
              <w:instrText xml:space="preserve"> PAGEREF _Toc523239118 \h </w:instrText>
            </w:r>
            <w:r w:rsidR="0019353C">
              <w:rPr>
                <w:noProof/>
                <w:webHidden/>
              </w:rPr>
            </w:r>
            <w:r w:rsidR="0019353C">
              <w:rPr>
                <w:noProof/>
                <w:webHidden/>
              </w:rPr>
              <w:fldChar w:fldCharType="separate"/>
            </w:r>
            <w:r w:rsidR="0019353C">
              <w:rPr>
                <w:noProof/>
                <w:webHidden/>
              </w:rPr>
              <w:t>7</w:t>
            </w:r>
            <w:r w:rsidR="0019353C">
              <w:rPr>
                <w:noProof/>
                <w:webHidden/>
              </w:rPr>
              <w:fldChar w:fldCharType="end"/>
            </w:r>
          </w:hyperlink>
        </w:p>
        <w:p w:rsidR="0019353C" w:rsidRDefault="00613E0F">
          <w:pPr>
            <w:pStyle w:val="TM2"/>
            <w:tabs>
              <w:tab w:val="left" w:pos="502"/>
              <w:tab w:val="right" w:pos="9344"/>
            </w:tabs>
            <w:rPr>
              <w:rFonts w:eastAsiaTheme="minorEastAsia" w:cstheme="minorBidi"/>
              <w:b w:val="0"/>
              <w:bCs w:val="0"/>
              <w:smallCaps w:val="0"/>
              <w:noProof/>
              <w:lang w:eastAsia="fr-FR"/>
            </w:rPr>
          </w:pPr>
          <w:hyperlink w:anchor="_Toc523239119" w:history="1">
            <w:r w:rsidR="0019353C" w:rsidRPr="00843564">
              <w:rPr>
                <w:rStyle w:val="Lienhypertexte"/>
                <w:noProof/>
                <w14:scene3d>
                  <w14:camera w14:prst="orthographicFront"/>
                  <w14:lightRig w14:rig="threePt" w14:dir="t">
                    <w14:rot w14:lat="0" w14:lon="0" w14:rev="0"/>
                  </w14:lightRig>
                </w14:scene3d>
              </w:rPr>
              <w:t>2.5</w:t>
            </w:r>
            <w:r w:rsidR="0019353C">
              <w:rPr>
                <w:rFonts w:eastAsiaTheme="minorEastAsia" w:cstheme="minorBidi"/>
                <w:b w:val="0"/>
                <w:bCs w:val="0"/>
                <w:smallCaps w:val="0"/>
                <w:noProof/>
                <w:lang w:eastAsia="fr-FR"/>
              </w:rPr>
              <w:tab/>
            </w:r>
            <w:r w:rsidR="0019353C" w:rsidRPr="00843564">
              <w:rPr>
                <w:rStyle w:val="Lienhypertexte"/>
                <w:noProof/>
              </w:rPr>
              <w:t>Puissance Limite</w:t>
            </w:r>
            <w:r w:rsidR="0019353C">
              <w:rPr>
                <w:noProof/>
                <w:webHidden/>
              </w:rPr>
              <w:tab/>
            </w:r>
            <w:r w:rsidR="0019353C">
              <w:rPr>
                <w:noProof/>
                <w:webHidden/>
              </w:rPr>
              <w:fldChar w:fldCharType="begin"/>
            </w:r>
            <w:r w:rsidR="0019353C">
              <w:rPr>
                <w:noProof/>
                <w:webHidden/>
              </w:rPr>
              <w:instrText xml:space="preserve"> PAGEREF _Toc523239119 \h </w:instrText>
            </w:r>
            <w:r w:rsidR="0019353C">
              <w:rPr>
                <w:noProof/>
                <w:webHidden/>
              </w:rPr>
            </w:r>
            <w:r w:rsidR="0019353C">
              <w:rPr>
                <w:noProof/>
                <w:webHidden/>
              </w:rPr>
              <w:fldChar w:fldCharType="separate"/>
            </w:r>
            <w:r w:rsidR="0019353C">
              <w:rPr>
                <w:noProof/>
                <w:webHidden/>
              </w:rPr>
              <w:t>7</w:t>
            </w:r>
            <w:r w:rsidR="0019353C">
              <w:rPr>
                <w:noProof/>
                <w:webHidden/>
              </w:rPr>
              <w:fldChar w:fldCharType="end"/>
            </w:r>
          </w:hyperlink>
        </w:p>
        <w:p w:rsidR="0019353C" w:rsidRDefault="00613E0F">
          <w:pPr>
            <w:pStyle w:val="TM2"/>
            <w:tabs>
              <w:tab w:val="left" w:pos="502"/>
              <w:tab w:val="right" w:pos="9344"/>
            </w:tabs>
            <w:rPr>
              <w:rFonts w:eastAsiaTheme="minorEastAsia" w:cstheme="minorBidi"/>
              <w:b w:val="0"/>
              <w:bCs w:val="0"/>
              <w:smallCaps w:val="0"/>
              <w:noProof/>
              <w:lang w:eastAsia="fr-FR"/>
            </w:rPr>
          </w:pPr>
          <w:hyperlink w:anchor="_Toc523239120" w:history="1">
            <w:r w:rsidR="0019353C" w:rsidRPr="00843564">
              <w:rPr>
                <w:rStyle w:val="Lienhypertexte"/>
                <w:noProof/>
                <w14:scene3d>
                  <w14:camera w14:prst="orthographicFront"/>
                  <w14:lightRig w14:rig="threePt" w14:dir="t">
                    <w14:rot w14:lat="0" w14:lon="0" w14:rev="0"/>
                  </w14:lightRig>
                </w14:scene3d>
              </w:rPr>
              <w:t>2.6</w:t>
            </w:r>
            <w:r w:rsidR="0019353C">
              <w:rPr>
                <w:rFonts w:eastAsiaTheme="minorEastAsia" w:cstheme="minorBidi"/>
                <w:b w:val="0"/>
                <w:bCs w:val="0"/>
                <w:smallCaps w:val="0"/>
                <w:noProof/>
                <w:lang w:eastAsia="fr-FR"/>
              </w:rPr>
              <w:tab/>
            </w:r>
            <w:r w:rsidR="0019353C" w:rsidRPr="00843564">
              <w:rPr>
                <w:rStyle w:val="Lienhypertexte"/>
                <w:noProof/>
              </w:rPr>
              <w:t>Moyens de production d’électricité</w:t>
            </w:r>
            <w:r w:rsidR="0019353C">
              <w:rPr>
                <w:noProof/>
                <w:webHidden/>
              </w:rPr>
              <w:tab/>
            </w:r>
            <w:r w:rsidR="0019353C">
              <w:rPr>
                <w:noProof/>
                <w:webHidden/>
              </w:rPr>
              <w:fldChar w:fldCharType="begin"/>
            </w:r>
            <w:r w:rsidR="0019353C">
              <w:rPr>
                <w:noProof/>
                <w:webHidden/>
              </w:rPr>
              <w:instrText xml:space="preserve"> PAGEREF _Toc523239120 \h </w:instrText>
            </w:r>
            <w:r w:rsidR="0019353C">
              <w:rPr>
                <w:noProof/>
                <w:webHidden/>
              </w:rPr>
            </w:r>
            <w:r w:rsidR="0019353C">
              <w:rPr>
                <w:noProof/>
                <w:webHidden/>
              </w:rPr>
              <w:fldChar w:fldCharType="separate"/>
            </w:r>
            <w:r w:rsidR="0019353C">
              <w:rPr>
                <w:noProof/>
                <w:webHidden/>
              </w:rPr>
              <w:t>7</w:t>
            </w:r>
            <w:r w:rsidR="0019353C">
              <w:rPr>
                <w:noProof/>
                <w:webHidden/>
              </w:rPr>
              <w:fldChar w:fldCharType="end"/>
            </w:r>
          </w:hyperlink>
        </w:p>
        <w:p w:rsidR="0019353C" w:rsidRDefault="00613E0F">
          <w:pPr>
            <w:pStyle w:val="TM1"/>
            <w:tabs>
              <w:tab w:val="left" w:pos="332"/>
              <w:tab w:val="right" w:pos="9344"/>
            </w:tabs>
            <w:rPr>
              <w:rFonts w:eastAsiaTheme="minorEastAsia" w:cstheme="minorBidi"/>
              <w:b w:val="0"/>
              <w:bCs w:val="0"/>
              <w:caps w:val="0"/>
              <w:noProof/>
              <w:u w:val="none"/>
              <w:lang w:eastAsia="fr-FR"/>
            </w:rPr>
          </w:pPr>
          <w:hyperlink w:anchor="_Toc523239121" w:history="1">
            <w:r w:rsidR="0019353C" w:rsidRPr="00843564">
              <w:rPr>
                <w:rStyle w:val="Lienhypertexte"/>
                <w:noProof/>
              </w:rPr>
              <w:t>3</w:t>
            </w:r>
            <w:r w:rsidR="0019353C">
              <w:rPr>
                <w:rFonts w:eastAsiaTheme="minorEastAsia" w:cstheme="minorBidi"/>
                <w:b w:val="0"/>
                <w:bCs w:val="0"/>
                <w:caps w:val="0"/>
                <w:noProof/>
                <w:u w:val="none"/>
                <w:lang w:eastAsia="fr-FR"/>
              </w:rPr>
              <w:tab/>
            </w:r>
            <w:r w:rsidR="0019353C" w:rsidRPr="00843564">
              <w:rPr>
                <w:rStyle w:val="Lienhypertexte"/>
                <w:noProof/>
              </w:rPr>
              <w:t>Comptage</w:t>
            </w:r>
            <w:r w:rsidR="0019353C">
              <w:rPr>
                <w:noProof/>
                <w:webHidden/>
              </w:rPr>
              <w:tab/>
            </w:r>
            <w:r w:rsidR="0019353C">
              <w:rPr>
                <w:noProof/>
                <w:webHidden/>
              </w:rPr>
              <w:fldChar w:fldCharType="begin"/>
            </w:r>
            <w:r w:rsidR="0019353C">
              <w:rPr>
                <w:noProof/>
                <w:webHidden/>
              </w:rPr>
              <w:instrText xml:space="preserve"> PAGEREF _Toc523239121 \h </w:instrText>
            </w:r>
            <w:r w:rsidR="0019353C">
              <w:rPr>
                <w:noProof/>
                <w:webHidden/>
              </w:rPr>
            </w:r>
            <w:r w:rsidR="0019353C">
              <w:rPr>
                <w:noProof/>
                <w:webHidden/>
              </w:rPr>
              <w:fldChar w:fldCharType="separate"/>
            </w:r>
            <w:r w:rsidR="0019353C">
              <w:rPr>
                <w:noProof/>
                <w:webHidden/>
              </w:rPr>
              <w:t>8</w:t>
            </w:r>
            <w:r w:rsidR="0019353C">
              <w:rPr>
                <w:noProof/>
                <w:webHidden/>
              </w:rPr>
              <w:fldChar w:fldCharType="end"/>
            </w:r>
          </w:hyperlink>
        </w:p>
        <w:p w:rsidR="0019353C" w:rsidRDefault="00613E0F">
          <w:pPr>
            <w:pStyle w:val="TM2"/>
            <w:tabs>
              <w:tab w:val="left" w:pos="502"/>
              <w:tab w:val="right" w:pos="9344"/>
            </w:tabs>
            <w:rPr>
              <w:rFonts w:eastAsiaTheme="minorEastAsia" w:cstheme="minorBidi"/>
              <w:b w:val="0"/>
              <w:bCs w:val="0"/>
              <w:smallCaps w:val="0"/>
              <w:noProof/>
              <w:lang w:eastAsia="fr-FR"/>
            </w:rPr>
          </w:pPr>
          <w:hyperlink w:anchor="_Toc523239122" w:history="1">
            <w:r w:rsidR="0019353C" w:rsidRPr="00843564">
              <w:rPr>
                <w:rStyle w:val="Lienhypertexte"/>
                <w:noProof/>
                <w14:scene3d>
                  <w14:camera w14:prst="orthographicFront"/>
                  <w14:lightRig w14:rig="threePt" w14:dir="t">
                    <w14:rot w14:lat="0" w14:lon="0" w14:rev="0"/>
                  </w14:lightRig>
                </w14:scene3d>
              </w:rPr>
              <w:t>3.1</w:t>
            </w:r>
            <w:r w:rsidR="0019353C">
              <w:rPr>
                <w:rFonts w:eastAsiaTheme="minorEastAsia" w:cstheme="minorBidi"/>
                <w:b w:val="0"/>
                <w:bCs w:val="0"/>
                <w:smallCaps w:val="0"/>
                <w:noProof/>
                <w:lang w:eastAsia="fr-FR"/>
              </w:rPr>
              <w:tab/>
            </w:r>
            <w:r w:rsidR="0019353C" w:rsidRPr="00843564">
              <w:rPr>
                <w:rStyle w:val="Lienhypertexte"/>
                <w:noProof/>
              </w:rPr>
              <w:t>Accès aux données de comptage</w:t>
            </w:r>
            <w:r w:rsidR="0019353C">
              <w:rPr>
                <w:noProof/>
                <w:webHidden/>
              </w:rPr>
              <w:tab/>
            </w:r>
            <w:r w:rsidR="0019353C">
              <w:rPr>
                <w:noProof/>
                <w:webHidden/>
              </w:rPr>
              <w:fldChar w:fldCharType="begin"/>
            </w:r>
            <w:r w:rsidR="0019353C">
              <w:rPr>
                <w:noProof/>
                <w:webHidden/>
              </w:rPr>
              <w:instrText xml:space="preserve"> PAGEREF _Toc523239122 \h </w:instrText>
            </w:r>
            <w:r w:rsidR="0019353C">
              <w:rPr>
                <w:noProof/>
                <w:webHidden/>
              </w:rPr>
            </w:r>
            <w:r w:rsidR="0019353C">
              <w:rPr>
                <w:noProof/>
                <w:webHidden/>
              </w:rPr>
              <w:fldChar w:fldCharType="separate"/>
            </w:r>
            <w:r w:rsidR="0019353C">
              <w:rPr>
                <w:noProof/>
                <w:webHidden/>
              </w:rPr>
              <w:t>8</w:t>
            </w:r>
            <w:r w:rsidR="0019353C">
              <w:rPr>
                <w:noProof/>
                <w:webHidden/>
              </w:rPr>
              <w:fldChar w:fldCharType="end"/>
            </w:r>
          </w:hyperlink>
        </w:p>
        <w:p w:rsidR="0019353C" w:rsidRDefault="00613E0F">
          <w:pPr>
            <w:pStyle w:val="TM1"/>
            <w:tabs>
              <w:tab w:val="left" w:pos="332"/>
              <w:tab w:val="right" w:pos="9344"/>
            </w:tabs>
            <w:rPr>
              <w:rFonts w:eastAsiaTheme="minorEastAsia" w:cstheme="minorBidi"/>
              <w:b w:val="0"/>
              <w:bCs w:val="0"/>
              <w:caps w:val="0"/>
              <w:noProof/>
              <w:u w:val="none"/>
              <w:lang w:eastAsia="fr-FR"/>
            </w:rPr>
          </w:pPr>
          <w:hyperlink w:anchor="_Toc523239123" w:history="1">
            <w:r w:rsidR="0019353C" w:rsidRPr="00843564">
              <w:rPr>
                <w:rStyle w:val="Lienhypertexte"/>
                <w:noProof/>
              </w:rPr>
              <w:t>4</w:t>
            </w:r>
            <w:r w:rsidR="0019353C">
              <w:rPr>
                <w:rFonts w:eastAsiaTheme="minorEastAsia" w:cstheme="minorBidi"/>
                <w:b w:val="0"/>
                <w:bCs w:val="0"/>
                <w:caps w:val="0"/>
                <w:noProof/>
                <w:u w:val="none"/>
                <w:lang w:eastAsia="fr-FR"/>
              </w:rPr>
              <w:tab/>
            </w:r>
            <w:r w:rsidR="0019353C" w:rsidRPr="00843564">
              <w:rPr>
                <w:rStyle w:val="Lienhypertexte"/>
                <w:noProof/>
              </w:rPr>
              <w:t>Puissance(s) Souscrite(s)</w:t>
            </w:r>
            <w:r w:rsidR="0019353C">
              <w:rPr>
                <w:noProof/>
                <w:webHidden/>
              </w:rPr>
              <w:tab/>
            </w:r>
            <w:r w:rsidR="0019353C">
              <w:rPr>
                <w:noProof/>
                <w:webHidden/>
              </w:rPr>
              <w:fldChar w:fldCharType="begin"/>
            </w:r>
            <w:r w:rsidR="0019353C">
              <w:rPr>
                <w:noProof/>
                <w:webHidden/>
              </w:rPr>
              <w:instrText xml:space="preserve"> PAGEREF _Toc523239123 \h </w:instrText>
            </w:r>
            <w:r w:rsidR="0019353C">
              <w:rPr>
                <w:noProof/>
                <w:webHidden/>
              </w:rPr>
            </w:r>
            <w:r w:rsidR="0019353C">
              <w:rPr>
                <w:noProof/>
                <w:webHidden/>
              </w:rPr>
              <w:fldChar w:fldCharType="separate"/>
            </w:r>
            <w:r w:rsidR="0019353C">
              <w:rPr>
                <w:noProof/>
                <w:webHidden/>
              </w:rPr>
              <w:t>8</w:t>
            </w:r>
            <w:r w:rsidR="0019353C">
              <w:rPr>
                <w:noProof/>
                <w:webHidden/>
              </w:rPr>
              <w:fldChar w:fldCharType="end"/>
            </w:r>
          </w:hyperlink>
        </w:p>
        <w:p w:rsidR="0019353C" w:rsidRDefault="00613E0F">
          <w:pPr>
            <w:pStyle w:val="TM1"/>
            <w:tabs>
              <w:tab w:val="left" w:pos="332"/>
              <w:tab w:val="right" w:pos="9344"/>
            </w:tabs>
            <w:rPr>
              <w:rFonts w:eastAsiaTheme="minorEastAsia" w:cstheme="minorBidi"/>
              <w:b w:val="0"/>
              <w:bCs w:val="0"/>
              <w:caps w:val="0"/>
              <w:noProof/>
              <w:u w:val="none"/>
              <w:lang w:eastAsia="fr-FR"/>
            </w:rPr>
          </w:pPr>
          <w:hyperlink w:anchor="_Toc523239124" w:history="1">
            <w:r w:rsidR="0019353C" w:rsidRPr="00843564">
              <w:rPr>
                <w:rStyle w:val="Lienhypertexte"/>
                <w:noProof/>
              </w:rPr>
              <w:t>5</w:t>
            </w:r>
            <w:r w:rsidR="0019353C">
              <w:rPr>
                <w:rFonts w:eastAsiaTheme="minorEastAsia" w:cstheme="minorBidi"/>
                <w:b w:val="0"/>
                <w:bCs w:val="0"/>
                <w:caps w:val="0"/>
                <w:noProof/>
                <w:u w:val="none"/>
                <w:lang w:eastAsia="fr-FR"/>
              </w:rPr>
              <w:tab/>
            </w:r>
            <w:r w:rsidR="0019353C" w:rsidRPr="00843564">
              <w:rPr>
                <w:rStyle w:val="Lienhypertexte"/>
                <w:noProof/>
              </w:rPr>
              <w:t>Continuité et qualité</w:t>
            </w:r>
            <w:r w:rsidR="0019353C">
              <w:rPr>
                <w:noProof/>
                <w:webHidden/>
              </w:rPr>
              <w:tab/>
            </w:r>
            <w:r w:rsidR="0019353C">
              <w:rPr>
                <w:noProof/>
                <w:webHidden/>
              </w:rPr>
              <w:fldChar w:fldCharType="begin"/>
            </w:r>
            <w:r w:rsidR="0019353C">
              <w:rPr>
                <w:noProof/>
                <w:webHidden/>
              </w:rPr>
              <w:instrText xml:space="preserve"> PAGEREF _Toc523239124 \h </w:instrText>
            </w:r>
            <w:r w:rsidR="0019353C">
              <w:rPr>
                <w:noProof/>
                <w:webHidden/>
              </w:rPr>
            </w:r>
            <w:r w:rsidR="0019353C">
              <w:rPr>
                <w:noProof/>
                <w:webHidden/>
              </w:rPr>
              <w:fldChar w:fldCharType="separate"/>
            </w:r>
            <w:r w:rsidR="0019353C">
              <w:rPr>
                <w:noProof/>
                <w:webHidden/>
              </w:rPr>
              <w:t>9</w:t>
            </w:r>
            <w:r w:rsidR="0019353C">
              <w:rPr>
                <w:noProof/>
                <w:webHidden/>
              </w:rPr>
              <w:fldChar w:fldCharType="end"/>
            </w:r>
          </w:hyperlink>
        </w:p>
        <w:p w:rsidR="0019353C" w:rsidRDefault="00613E0F">
          <w:pPr>
            <w:pStyle w:val="TM1"/>
            <w:tabs>
              <w:tab w:val="left" w:pos="332"/>
              <w:tab w:val="right" w:pos="9344"/>
            </w:tabs>
            <w:rPr>
              <w:rFonts w:eastAsiaTheme="minorEastAsia" w:cstheme="minorBidi"/>
              <w:b w:val="0"/>
              <w:bCs w:val="0"/>
              <w:caps w:val="0"/>
              <w:noProof/>
              <w:u w:val="none"/>
              <w:lang w:eastAsia="fr-FR"/>
            </w:rPr>
          </w:pPr>
          <w:hyperlink w:anchor="_Toc523239125" w:history="1">
            <w:r w:rsidR="0019353C" w:rsidRPr="00843564">
              <w:rPr>
                <w:rStyle w:val="Lienhypertexte"/>
                <w:noProof/>
              </w:rPr>
              <w:t>6</w:t>
            </w:r>
            <w:r w:rsidR="0019353C">
              <w:rPr>
                <w:rFonts w:eastAsiaTheme="minorEastAsia" w:cstheme="minorBidi"/>
                <w:b w:val="0"/>
                <w:bCs w:val="0"/>
                <w:caps w:val="0"/>
                <w:noProof/>
                <w:u w:val="none"/>
                <w:lang w:eastAsia="fr-FR"/>
              </w:rPr>
              <w:tab/>
            </w:r>
            <w:r w:rsidR="0019353C" w:rsidRPr="00843564">
              <w:rPr>
                <w:rStyle w:val="Lienhypertexte"/>
                <w:noProof/>
              </w:rPr>
              <w:t>Responsable d’Equilibre et Acteur Obligé</w:t>
            </w:r>
            <w:r w:rsidR="0019353C">
              <w:rPr>
                <w:noProof/>
                <w:webHidden/>
              </w:rPr>
              <w:tab/>
            </w:r>
            <w:r w:rsidR="0019353C">
              <w:rPr>
                <w:noProof/>
                <w:webHidden/>
              </w:rPr>
              <w:fldChar w:fldCharType="begin"/>
            </w:r>
            <w:r w:rsidR="0019353C">
              <w:rPr>
                <w:noProof/>
                <w:webHidden/>
              </w:rPr>
              <w:instrText xml:space="preserve"> PAGEREF _Toc523239125 \h </w:instrText>
            </w:r>
            <w:r w:rsidR="0019353C">
              <w:rPr>
                <w:noProof/>
                <w:webHidden/>
              </w:rPr>
            </w:r>
            <w:r w:rsidR="0019353C">
              <w:rPr>
                <w:noProof/>
                <w:webHidden/>
              </w:rPr>
              <w:fldChar w:fldCharType="separate"/>
            </w:r>
            <w:r w:rsidR="0019353C">
              <w:rPr>
                <w:noProof/>
                <w:webHidden/>
              </w:rPr>
              <w:t>9</w:t>
            </w:r>
            <w:r w:rsidR="0019353C">
              <w:rPr>
                <w:noProof/>
                <w:webHidden/>
              </w:rPr>
              <w:fldChar w:fldCharType="end"/>
            </w:r>
          </w:hyperlink>
        </w:p>
        <w:p w:rsidR="0019353C" w:rsidRDefault="00613E0F">
          <w:pPr>
            <w:pStyle w:val="TM1"/>
            <w:tabs>
              <w:tab w:val="left" w:pos="332"/>
              <w:tab w:val="right" w:pos="9344"/>
            </w:tabs>
            <w:rPr>
              <w:rFonts w:eastAsiaTheme="minorEastAsia" w:cstheme="minorBidi"/>
              <w:b w:val="0"/>
              <w:bCs w:val="0"/>
              <w:caps w:val="0"/>
              <w:noProof/>
              <w:u w:val="none"/>
              <w:lang w:eastAsia="fr-FR"/>
            </w:rPr>
          </w:pPr>
          <w:hyperlink w:anchor="_Toc523239126" w:history="1">
            <w:r w:rsidR="0019353C" w:rsidRPr="00843564">
              <w:rPr>
                <w:rStyle w:val="Lienhypertexte"/>
                <w:noProof/>
              </w:rPr>
              <w:t>7</w:t>
            </w:r>
            <w:r w:rsidR="0019353C">
              <w:rPr>
                <w:rFonts w:eastAsiaTheme="minorEastAsia" w:cstheme="minorBidi"/>
                <w:b w:val="0"/>
                <w:bCs w:val="0"/>
                <w:caps w:val="0"/>
                <w:noProof/>
                <w:u w:val="none"/>
                <w:lang w:eastAsia="fr-FR"/>
              </w:rPr>
              <w:tab/>
            </w:r>
            <w:r w:rsidR="0019353C" w:rsidRPr="00843564">
              <w:rPr>
                <w:rStyle w:val="Lienhypertexte"/>
                <w:noProof/>
              </w:rPr>
              <w:t>Prix</w:t>
            </w:r>
            <w:r w:rsidR="0019353C">
              <w:rPr>
                <w:noProof/>
                <w:webHidden/>
              </w:rPr>
              <w:tab/>
            </w:r>
            <w:r w:rsidR="0019353C">
              <w:rPr>
                <w:noProof/>
                <w:webHidden/>
              </w:rPr>
              <w:fldChar w:fldCharType="begin"/>
            </w:r>
            <w:r w:rsidR="0019353C">
              <w:rPr>
                <w:noProof/>
                <w:webHidden/>
              </w:rPr>
              <w:instrText xml:space="preserve"> PAGEREF _Toc523239126 \h </w:instrText>
            </w:r>
            <w:r w:rsidR="0019353C">
              <w:rPr>
                <w:noProof/>
                <w:webHidden/>
              </w:rPr>
            </w:r>
            <w:r w:rsidR="0019353C">
              <w:rPr>
                <w:noProof/>
                <w:webHidden/>
              </w:rPr>
              <w:fldChar w:fldCharType="separate"/>
            </w:r>
            <w:r w:rsidR="0019353C">
              <w:rPr>
                <w:noProof/>
                <w:webHidden/>
              </w:rPr>
              <w:t>9</w:t>
            </w:r>
            <w:r w:rsidR="0019353C">
              <w:rPr>
                <w:noProof/>
                <w:webHidden/>
              </w:rPr>
              <w:fldChar w:fldCharType="end"/>
            </w:r>
          </w:hyperlink>
        </w:p>
        <w:p w:rsidR="0019353C" w:rsidRDefault="00613E0F">
          <w:pPr>
            <w:pStyle w:val="TM2"/>
            <w:tabs>
              <w:tab w:val="left" w:pos="502"/>
              <w:tab w:val="right" w:pos="9344"/>
            </w:tabs>
            <w:rPr>
              <w:rFonts w:eastAsiaTheme="minorEastAsia" w:cstheme="minorBidi"/>
              <w:b w:val="0"/>
              <w:bCs w:val="0"/>
              <w:smallCaps w:val="0"/>
              <w:noProof/>
              <w:lang w:eastAsia="fr-FR"/>
            </w:rPr>
          </w:pPr>
          <w:hyperlink w:anchor="_Toc523239127" w:history="1">
            <w:r w:rsidR="0019353C" w:rsidRPr="00843564">
              <w:rPr>
                <w:rStyle w:val="Lienhypertexte"/>
                <w:noProof/>
                <w14:scene3d>
                  <w14:camera w14:prst="orthographicFront"/>
                  <w14:lightRig w14:rig="threePt" w14:dir="t">
                    <w14:rot w14:lat="0" w14:lon="0" w14:rev="0"/>
                  </w14:lightRig>
                </w14:scene3d>
              </w:rPr>
              <w:t>7.1</w:t>
            </w:r>
            <w:r w:rsidR="0019353C">
              <w:rPr>
                <w:rFonts w:eastAsiaTheme="minorEastAsia" w:cstheme="minorBidi"/>
                <w:b w:val="0"/>
                <w:bCs w:val="0"/>
                <w:smallCaps w:val="0"/>
                <w:noProof/>
                <w:lang w:eastAsia="fr-FR"/>
              </w:rPr>
              <w:tab/>
            </w:r>
            <w:r w:rsidR="0019353C" w:rsidRPr="00843564">
              <w:rPr>
                <w:rStyle w:val="Lienhypertexte"/>
                <w:noProof/>
              </w:rPr>
              <w:t>Application du Tarif d’utilisation des Réseaux</w:t>
            </w:r>
            <w:r w:rsidR="0019353C">
              <w:rPr>
                <w:noProof/>
                <w:webHidden/>
              </w:rPr>
              <w:tab/>
            </w:r>
            <w:r w:rsidR="0019353C">
              <w:rPr>
                <w:noProof/>
                <w:webHidden/>
              </w:rPr>
              <w:fldChar w:fldCharType="begin"/>
            </w:r>
            <w:r w:rsidR="0019353C">
              <w:rPr>
                <w:noProof/>
                <w:webHidden/>
              </w:rPr>
              <w:instrText xml:space="preserve"> PAGEREF _Toc523239127 \h </w:instrText>
            </w:r>
            <w:r w:rsidR="0019353C">
              <w:rPr>
                <w:noProof/>
                <w:webHidden/>
              </w:rPr>
            </w:r>
            <w:r w:rsidR="0019353C">
              <w:rPr>
                <w:noProof/>
                <w:webHidden/>
              </w:rPr>
              <w:fldChar w:fldCharType="separate"/>
            </w:r>
            <w:r w:rsidR="0019353C">
              <w:rPr>
                <w:noProof/>
                <w:webHidden/>
              </w:rPr>
              <w:t>9</w:t>
            </w:r>
            <w:r w:rsidR="0019353C">
              <w:rPr>
                <w:noProof/>
                <w:webHidden/>
              </w:rPr>
              <w:fldChar w:fldCharType="end"/>
            </w:r>
          </w:hyperlink>
        </w:p>
        <w:p w:rsidR="0019353C" w:rsidRDefault="00613E0F">
          <w:pPr>
            <w:pStyle w:val="TM3"/>
            <w:tabs>
              <w:tab w:val="left" w:pos="666"/>
              <w:tab w:val="right" w:pos="9344"/>
            </w:tabs>
            <w:rPr>
              <w:rFonts w:eastAsiaTheme="minorEastAsia" w:cstheme="minorBidi"/>
              <w:smallCaps w:val="0"/>
              <w:noProof/>
              <w:lang w:eastAsia="fr-FR"/>
            </w:rPr>
          </w:pPr>
          <w:hyperlink w:anchor="_Toc523239128" w:history="1">
            <w:r w:rsidR="0019353C" w:rsidRPr="00843564">
              <w:rPr>
                <w:rStyle w:val="Lienhypertexte"/>
                <w:noProof/>
              </w:rPr>
              <w:t>7.1.1</w:t>
            </w:r>
            <w:r w:rsidR="0019353C">
              <w:rPr>
                <w:rFonts w:eastAsiaTheme="minorEastAsia" w:cstheme="minorBidi"/>
                <w:smallCaps w:val="0"/>
                <w:noProof/>
                <w:lang w:eastAsia="fr-FR"/>
              </w:rPr>
              <w:tab/>
            </w:r>
            <w:r w:rsidR="0019353C" w:rsidRPr="00843564">
              <w:rPr>
                <w:rStyle w:val="Lienhypertexte"/>
                <w:noProof/>
              </w:rPr>
              <w:t>Formule tarifaire choisie</w:t>
            </w:r>
            <w:r w:rsidR="0019353C">
              <w:rPr>
                <w:noProof/>
                <w:webHidden/>
              </w:rPr>
              <w:tab/>
            </w:r>
            <w:r w:rsidR="0019353C">
              <w:rPr>
                <w:noProof/>
                <w:webHidden/>
              </w:rPr>
              <w:fldChar w:fldCharType="begin"/>
            </w:r>
            <w:r w:rsidR="0019353C">
              <w:rPr>
                <w:noProof/>
                <w:webHidden/>
              </w:rPr>
              <w:instrText xml:space="preserve"> PAGEREF _Toc523239128 \h </w:instrText>
            </w:r>
            <w:r w:rsidR="0019353C">
              <w:rPr>
                <w:noProof/>
                <w:webHidden/>
              </w:rPr>
            </w:r>
            <w:r w:rsidR="0019353C">
              <w:rPr>
                <w:noProof/>
                <w:webHidden/>
              </w:rPr>
              <w:fldChar w:fldCharType="separate"/>
            </w:r>
            <w:r w:rsidR="0019353C">
              <w:rPr>
                <w:noProof/>
                <w:webHidden/>
              </w:rPr>
              <w:t>9</w:t>
            </w:r>
            <w:r w:rsidR="0019353C">
              <w:rPr>
                <w:noProof/>
                <w:webHidden/>
              </w:rPr>
              <w:fldChar w:fldCharType="end"/>
            </w:r>
          </w:hyperlink>
        </w:p>
        <w:p w:rsidR="0019353C" w:rsidRDefault="00613E0F">
          <w:pPr>
            <w:pStyle w:val="TM2"/>
            <w:tabs>
              <w:tab w:val="left" w:pos="502"/>
              <w:tab w:val="right" w:pos="9344"/>
            </w:tabs>
            <w:rPr>
              <w:rFonts w:eastAsiaTheme="minorEastAsia" w:cstheme="minorBidi"/>
              <w:b w:val="0"/>
              <w:bCs w:val="0"/>
              <w:smallCaps w:val="0"/>
              <w:noProof/>
              <w:lang w:eastAsia="fr-FR"/>
            </w:rPr>
          </w:pPr>
          <w:hyperlink w:anchor="_Toc523239129" w:history="1">
            <w:r w:rsidR="0019353C" w:rsidRPr="00843564">
              <w:rPr>
                <w:rStyle w:val="Lienhypertexte"/>
                <w:noProof/>
                <w14:scene3d>
                  <w14:camera w14:prst="orthographicFront"/>
                  <w14:lightRig w14:rig="threePt" w14:dir="t">
                    <w14:rot w14:lat="0" w14:lon="0" w14:rev="0"/>
                  </w14:lightRig>
                </w14:scene3d>
              </w:rPr>
              <w:t>7.2</w:t>
            </w:r>
            <w:r w:rsidR="0019353C">
              <w:rPr>
                <w:rFonts w:eastAsiaTheme="minorEastAsia" w:cstheme="minorBidi"/>
                <w:b w:val="0"/>
                <w:bCs w:val="0"/>
                <w:smallCaps w:val="0"/>
                <w:noProof/>
                <w:lang w:eastAsia="fr-FR"/>
              </w:rPr>
              <w:tab/>
            </w:r>
            <w:r w:rsidR="0019353C" w:rsidRPr="00843564">
              <w:rPr>
                <w:rStyle w:val="Lienhypertexte"/>
                <w:noProof/>
              </w:rPr>
              <w:t>Prestations complémentaires</w:t>
            </w:r>
            <w:r w:rsidR="0019353C">
              <w:rPr>
                <w:noProof/>
                <w:webHidden/>
              </w:rPr>
              <w:tab/>
            </w:r>
            <w:r w:rsidR="0019353C">
              <w:rPr>
                <w:noProof/>
                <w:webHidden/>
              </w:rPr>
              <w:fldChar w:fldCharType="begin"/>
            </w:r>
            <w:r w:rsidR="0019353C">
              <w:rPr>
                <w:noProof/>
                <w:webHidden/>
              </w:rPr>
              <w:instrText xml:space="preserve"> PAGEREF _Toc523239129 \h </w:instrText>
            </w:r>
            <w:r w:rsidR="0019353C">
              <w:rPr>
                <w:noProof/>
                <w:webHidden/>
              </w:rPr>
            </w:r>
            <w:r w:rsidR="0019353C">
              <w:rPr>
                <w:noProof/>
                <w:webHidden/>
              </w:rPr>
              <w:fldChar w:fldCharType="separate"/>
            </w:r>
            <w:r w:rsidR="0019353C">
              <w:rPr>
                <w:noProof/>
                <w:webHidden/>
              </w:rPr>
              <w:t>10</w:t>
            </w:r>
            <w:r w:rsidR="0019353C">
              <w:rPr>
                <w:noProof/>
                <w:webHidden/>
              </w:rPr>
              <w:fldChar w:fldCharType="end"/>
            </w:r>
          </w:hyperlink>
        </w:p>
        <w:p w:rsidR="0019353C" w:rsidRDefault="00613E0F">
          <w:pPr>
            <w:pStyle w:val="TM1"/>
            <w:tabs>
              <w:tab w:val="left" w:pos="332"/>
              <w:tab w:val="right" w:pos="9344"/>
            </w:tabs>
            <w:rPr>
              <w:rFonts w:eastAsiaTheme="minorEastAsia" w:cstheme="minorBidi"/>
              <w:b w:val="0"/>
              <w:bCs w:val="0"/>
              <w:caps w:val="0"/>
              <w:noProof/>
              <w:u w:val="none"/>
              <w:lang w:eastAsia="fr-FR"/>
            </w:rPr>
          </w:pPr>
          <w:hyperlink w:anchor="_Toc523239130" w:history="1">
            <w:r w:rsidR="0019353C" w:rsidRPr="00843564">
              <w:rPr>
                <w:rStyle w:val="Lienhypertexte"/>
                <w:noProof/>
              </w:rPr>
              <w:t>8</w:t>
            </w:r>
            <w:r w:rsidR="0019353C">
              <w:rPr>
                <w:rFonts w:eastAsiaTheme="minorEastAsia" w:cstheme="minorBidi"/>
                <w:b w:val="0"/>
                <w:bCs w:val="0"/>
                <w:caps w:val="0"/>
                <w:noProof/>
                <w:u w:val="none"/>
                <w:lang w:eastAsia="fr-FR"/>
              </w:rPr>
              <w:tab/>
            </w:r>
            <w:r w:rsidR="0019353C" w:rsidRPr="00843564">
              <w:rPr>
                <w:rStyle w:val="Lienhypertexte"/>
                <w:noProof/>
              </w:rPr>
              <w:t>Facturation et paiement</w:t>
            </w:r>
            <w:r w:rsidR="0019353C">
              <w:rPr>
                <w:noProof/>
                <w:webHidden/>
              </w:rPr>
              <w:tab/>
            </w:r>
            <w:r w:rsidR="0019353C">
              <w:rPr>
                <w:noProof/>
                <w:webHidden/>
              </w:rPr>
              <w:fldChar w:fldCharType="begin"/>
            </w:r>
            <w:r w:rsidR="0019353C">
              <w:rPr>
                <w:noProof/>
                <w:webHidden/>
              </w:rPr>
              <w:instrText xml:space="preserve"> PAGEREF _Toc523239130 \h </w:instrText>
            </w:r>
            <w:r w:rsidR="0019353C">
              <w:rPr>
                <w:noProof/>
                <w:webHidden/>
              </w:rPr>
            </w:r>
            <w:r w:rsidR="0019353C">
              <w:rPr>
                <w:noProof/>
                <w:webHidden/>
              </w:rPr>
              <w:fldChar w:fldCharType="separate"/>
            </w:r>
            <w:r w:rsidR="0019353C">
              <w:rPr>
                <w:noProof/>
                <w:webHidden/>
              </w:rPr>
              <w:t>10</w:t>
            </w:r>
            <w:r w:rsidR="0019353C">
              <w:rPr>
                <w:noProof/>
                <w:webHidden/>
              </w:rPr>
              <w:fldChar w:fldCharType="end"/>
            </w:r>
          </w:hyperlink>
        </w:p>
        <w:p w:rsidR="0019353C" w:rsidRDefault="00613E0F">
          <w:pPr>
            <w:pStyle w:val="TM2"/>
            <w:tabs>
              <w:tab w:val="left" w:pos="502"/>
              <w:tab w:val="right" w:pos="9344"/>
            </w:tabs>
            <w:rPr>
              <w:rFonts w:eastAsiaTheme="minorEastAsia" w:cstheme="minorBidi"/>
              <w:b w:val="0"/>
              <w:bCs w:val="0"/>
              <w:smallCaps w:val="0"/>
              <w:noProof/>
              <w:lang w:eastAsia="fr-FR"/>
            </w:rPr>
          </w:pPr>
          <w:hyperlink w:anchor="_Toc523239131" w:history="1">
            <w:r w:rsidR="0019353C" w:rsidRPr="00843564">
              <w:rPr>
                <w:rStyle w:val="Lienhypertexte"/>
                <w:noProof/>
                <w14:scene3d>
                  <w14:camera w14:prst="orthographicFront"/>
                  <w14:lightRig w14:rig="threePt" w14:dir="t">
                    <w14:rot w14:lat="0" w14:lon="0" w14:rev="0"/>
                  </w14:lightRig>
                </w14:scene3d>
              </w:rPr>
              <w:t>8.1</w:t>
            </w:r>
            <w:r w:rsidR="0019353C">
              <w:rPr>
                <w:rFonts w:eastAsiaTheme="minorEastAsia" w:cstheme="minorBidi"/>
                <w:b w:val="0"/>
                <w:bCs w:val="0"/>
                <w:smallCaps w:val="0"/>
                <w:noProof/>
                <w:lang w:eastAsia="fr-FR"/>
              </w:rPr>
              <w:tab/>
            </w:r>
            <w:r w:rsidR="0019353C" w:rsidRPr="00843564">
              <w:rPr>
                <w:rStyle w:val="Lienhypertexte"/>
                <w:noProof/>
              </w:rPr>
              <w:t>Désignation du destinataire des factures</w:t>
            </w:r>
            <w:r w:rsidR="0019353C">
              <w:rPr>
                <w:noProof/>
                <w:webHidden/>
              </w:rPr>
              <w:tab/>
            </w:r>
            <w:r w:rsidR="0019353C">
              <w:rPr>
                <w:noProof/>
                <w:webHidden/>
              </w:rPr>
              <w:fldChar w:fldCharType="begin"/>
            </w:r>
            <w:r w:rsidR="0019353C">
              <w:rPr>
                <w:noProof/>
                <w:webHidden/>
              </w:rPr>
              <w:instrText xml:space="preserve"> PAGEREF _Toc523239131 \h </w:instrText>
            </w:r>
            <w:r w:rsidR="0019353C">
              <w:rPr>
                <w:noProof/>
                <w:webHidden/>
              </w:rPr>
            </w:r>
            <w:r w:rsidR="0019353C">
              <w:rPr>
                <w:noProof/>
                <w:webHidden/>
              </w:rPr>
              <w:fldChar w:fldCharType="separate"/>
            </w:r>
            <w:r w:rsidR="0019353C">
              <w:rPr>
                <w:noProof/>
                <w:webHidden/>
              </w:rPr>
              <w:t>10</w:t>
            </w:r>
            <w:r w:rsidR="0019353C">
              <w:rPr>
                <w:noProof/>
                <w:webHidden/>
              </w:rPr>
              <w:fldChar w:fldCharType="end"/>
            </w:r>
          </w:hyperlink>
        </w:p>
        <w:p w:rsidR="0019353C" w:rsidRDefault="00613E0F">
          <w:pPr>
            <w:pStyle w:val="TM2"/>
            <w:tabs>
              <w:tab w:val="left" w:pos="502"/>
              <w:tab w:val="right" w:pos="9344"/>
            </w:tabs>
            <w:rPr>
              <w:rFonts w:eastAsiaTheme="minorEastAsia" w:cstheme="minorBidi"/>
              <w:b w:val="0"/>
              <w:bCs w:val="0"/>
              <w:smallCaps w:val="0"/>
              <w:noProof/>
              <w:lang w:eastAsia="fr-FR"/>
            </w:rPr>
          </w:pPr>
          <w:hyperlink w:anchor="_Toc523239132" w:history="1">
            <w:r w:rsidR="0019353C" w:rsidRPr="00843564">
              <w:rPr>
                <w:rStyle w:val="Lienhypertexte"/>
                <w:noProof/>
                <w14:scene3d>
                  <w14:camera w14:prst="orthographicFront"/>
                  <w14:lightRig w14:rig="threePt" w14:dir="t">
                    <w14:rot w14:lat="0" w14:lon="0" w14:rev="0"/>
                  </w14:lightRig>
                </w14:scene3d>
              </w:rPr>
              <w:t>8.2</w:t>
            </w:r>
            <w:r w:rsidR="0019353C">
              <w:rPr>
                <w:rFonts w:eastAsiaTheme="minorEastAsia" w:cstheme="minorBidi"/>
                <w:b w:val="0"/>
                <w:bCs w:val="0"/>
                <w:smallCaps w:val="0"/>
                <w:noProof/>
                <w:lang w:eastAsia="fr-FR"/>
              </w:rPr>
              <w:tab/>
            </w:r>
            <w:r w:rsidR="0019353C" w:rsidRPr="00843564">
              <w:rPr>
                <w:rStyle w:val="Lienhypertexte"/>
                <w:noProof/>
              </w:rPr>
              <w:t>Mode et délai de règlement des factures</w:t>
            </w:r>
            <w:r w:rsidR="0019353C">
              <w:rPr>
                <w:noProof/>
                <w:webHidden/>
              </w:rPr>
              <w:tab/>
            </w:r>
            <w:r w:rsidR="0019353C">
              <w:rPr>
                <w:noProof/>
                <w:webHidden/>
              </w:rPr>
              <w:fldChar w:fldCharType="begin"/>
            </w:r>
            <w:r w:rsidR="0019353C">
              <w:rPr>
                <w:noProof/>
                <w:webHidden/>
              </w:rPr>
              <w:instrText xml:space="preserve"> PAGEREF _Toc523239132 \h </w:instrText>
            </w:r>
            <w:r w:rsidR="0019353C">
              <w:rPr>
                <w:noProof/>
                <w:webHidden/>
              </w:rPr>
            </w:r>
            <w:r w:rsidR="0019353C">
              <w:rPr>
                <w:noProof/>
                <w:webHidden/>
              </w:rPr>
              <w:fldChar w:fldCharType="separate"/>
            </w:r>
            <w:r w:rsidR="0019353C">
              <w:rPr>
                <w:noProof/>
                <w:webHidden/>
              </w:rPr>
              <w:t>10</w:t>
            </w:r>
            <w:r w:rsidR="0019353C">
              <w:rPr>
                <w:noProof/>
                <w:webHidden/>
              </w:rPr>
              <w:fldChar w:fldCharType="end"/>
            </w:r>
          </w:hyperlink>
        </w:p>
        <w:p w:rsidR="0019353C" w:rsidRDefault="00613E0F">
          <w:pPr>
            <w:pStyle w:val="TM1"/>
            <w:tabs>
              <w:tab w:val="left" w:pos="332"/>
              <w:tab w:val="right" w:pos="9344"/>
            </w:tabs>
            <w:rPr>
              <w:rFonts w:eastAsiaTheme="minorEastAsia" w:cstheme="minorBidi"/>
              <w:b w:val="0"/>
              <w:bCs w:val="0"/>
              <w:caps w:val="0"/>
              <w:noProof/>
              <w:u w:val="none"/>
              <w:lang w:eastAsia="fr-FR"/>
            </w:rPr>
          </w:pPr>
          <w:hyperlink w:anchor="_Toc523239133" w:history="1">
            <w:r w:rsidR="0019353C" w:rsidRPr="00843564">
              <w:rPr>
                <w:rStyle w:val="Lienhypertexte"/>
                <w:noProof/>
              </w:rPr>
              <w:t>9</w:t>
            </w:r>
            <w:r w:rsidR="0019353C">
              <w:rPr>
                <w:rFonts w:eastAsiaTheme="minorEastAsia" w:cstheme="minorBidi"/>
                <w:b w:val="0"/>
                <w:bCs w:val="0"/>
                <w:caps w:val="0"/>
                <w:noProof/>
                <w:u w:val="none"/>
                <w:lang w:eastAsia="fr-FR"/>
              </w:rPr>
              <w:tab/>
            </w:r>
            <w:r w:rsidR="0019353C" w:rsidRPr="00843564">
              <w:rPr>
                <w:rStyle w:val="Lienhypertexte"/>
                <w:noProof/>
              </w:rPr>
              <w:t>Exécution du contrat</w:t>
            </w:r>
            <w:r w:rsidR="0019353C">
              <w:rPr>
                <w:noProof/>
                <w:webHidden/>
              </w:rPr>
              <w:tab/>
            </w:r>
            <w:r w:rsidR="0019353C">
              <w:rPr>
                <w:noProof/>
                <w:webHidden/>
              </w:rPr>
              <w:fldChar w:fldCharType="begin"/>
            </w:r>
            <w:r w:rsidR="0019353C">
              <w:rPr>
                <w:noProof/>
                <w:webHidden/>
              </w:rPr>
              <w:instrText xml:space="preserve"> PAGEREF _Toc523239133 \h </w:instrText>
            </w:r>
            <w:r w:rsidR="0019353C">
              <w:rPr>
                <w:noProof/>
                <w:webHidden/>
              </w:rPr>
            </w:r>
            <w:r w:rsidR="0019353C">
              <w:rPr>
                <w:noProof/>
                <w:webHidden/>
              </w:rPr>
              <w:fldChar w:fldCharType="separate"/>
            </w:r>
            <w:r w:rsidR="0019353C">
              <w:rPr>
                <w:noProof/>
                <w:webHidden/>
              </w:rPr>
              <w:t>11</w:t>
            </w:r>
            <w:r w:rsidR="0019353C">
              <w:rPr>
                <w:noProof/>
                <w:webHidden/>
              </w:rPr>
              <w:fldChar w:fldCharType="end"/>
            </w:r>
          </w:hyperlink>
        </w:p>
        <w:p w:rsidR="0019353C" w:rsidRDefault="00613E0F">
          <w:pPr>
            <w:pStyle w:val="TM1"/>
            <w:tabs>
              <w:tab w:val="left" w:pos="332"/>
              <w:tab w:val="right" w:pos="9344"/>
            </w:tabs>
            <w:rPr>
              <w:rFonts w:eastAsiaTheme="minorEastAsia" w:cstheme="minorBidi"/>
              <w:b w:val="0"/>
              <w:bCs w:val="0"/>
              <w:caps w:val="0"/>
              <w:noProof/>
              <w:u w:val="none"/>
              <w:lang w:eastAsia="fr-FR"/>
            </w:rPr>
          </w:pPr>
          <w:hyperlink w:anchor="_Toc523239134" w:history="1">
            <w:r w:rsidR="0019353C" w:rsidRPr="00843564">
              <w:rPr>
                <w:rStyle w:val="Lienhypertexte"/>
                <w:noProof/>
              </w:rPr>
              <w:t>1</w:t>
            </w:r>
            <w:r w:rsidR="0019353C">
              <w:rPr>
                <w:rFonts w:eastAsiaTheme="minorEastAsia" w:cstheme="minorBidi"/>
                <w:b w:val="0"/>
                <w:bCs w:val="0"/>
                <w:caps w:val="0"/>
                <w:noProof/>
                <w:u w:val="none"/>
                <w:lang w:eastAsia="fr-FR"/>
              </w:rPr>
              <w:tab/>
            </w:r>
            <w:r w:rsidR="0019353C" w:rsidRPr="00843564">
              <w:rPr>
                <w:rStyle w:val="Lienhypertexte"/>
                <w:noProof/>
              </w:rPr>
              <w:t>ANNEXE ELECTION DE DOMICILE AU CARD N° [NumContrat]</w:t>
            </w:r>
            <w:r w:rsidR="0019353C">
              <w:rPr>
                <w:noProof/>
                <w:webHidden/>
              </w:rPr>
              <w:tab/>
            </w:r>
            <w:r w:rsidR="0019353C">
              <w:rPr>
                <w:noProof/>
                <w:webHidden/>
              </w:rPr>
              <w:fldChar w:fldCharType="begin"/>
            </w:r>
            <w:r w:rsidR="0019353C">
              <w:rPr>
                <w:noProof/>
                <w:webHidden/>
              </w:rPr>
              <w:instrText xml:space="preserve"> PAGEREF _Toc523239134 \h </w:instrText>
            </w:r>
            <w:r w:rsidR="0019353C">
              <w:rPr>
                <w:noProof/>
                <w:webHidden/>
              </w:rPr>
            </w:r>
            <w:r w:rsidR="0019353C">
              <w:rPr>
                <w:noProof/>
                <w:webHidden/>
              </w:rPr>
              <w:fldChar w:fldCharType="separate"/>
            </w:r>
            <w:r w:rsidR="0019353C">
              <w:rPr>
                <w:noProof/>
                <w:webHidden/>
              </w:rPr>
              <w:t>12</w:t>
            </w:r>
            <w:r w:rsidR="0019353C">
              <w:rPr>
                <w:noProof/>
                <w:webHidden/>
              </w:rPr>
              <w:fldChar w:fldCharType="end"/>
            </w:r>
          </w:hyperlink>
        </w:p>
        <w:p w:rsidR="0019353C" w:rsidRDefault="00613E0F">
          <w:pPr>
            <w:pStyle w:val="TM2"/>
            <w:tabs>
              <w:tab w:val="left" w:pos="502"/>
              <w:tab w:val="right" w:pos="9344"/>
            </w:tabs>
            <w:rPr>
              <w:rFonts w:eastAsiaTheme="minorEastAsia" w:cstheme="minorBidi"/>
              <w:b w:val="0"/>
              <w:bCs w:val="0"/>
              <w:smallCaps w:val="0"/>
              <w:noProof/>
              <w:lang w:eastAsia="fr-FR"/>
            </w:rPr>
          </w:pPr>
          <w:hyperlink w:anchor="_Toc523239135" w:history="1">
            <w:r w:rsidR="0019353C" w:rsidRPr="00843564">
              <w:rPr>
                <w:rStyle w:val="Lienhypertexte"/>
                <w:noProof/>
                <w14:scene3d>
                  <w14:camera w14:prst="orthographicFront"/>
                  <w14:lightRig w14:rig="threePt" w14:dir="t">
                    <w14:rot w14:lat="0" w14:lon="0" w14:rev="0"/>
                  </w14:lightRig>
                </w14:scene3d>
              </w:rPr>
              <w:t>1.1</w:t>
            </w:r>
            <w:r w:rsidR="0019353C">
              <w:rPr>
                <w:rFonts w:eastAsiaTheme="minorEastAsia" w:cstheme="minorBidi"/>
                <w:b w:val="0"/>
                <w:bCs w:val="0"/>
                <w:smallCaps w:val="0"/>
                <w:noProof/>
                <w:lang w:eastAsia="fr-FR"/>
              </w:rPr>
              <w:tab/>
            </w:r>
            <w:r w:rsidR="0019353C" w:rsidRPr="00843564">
              <w:rPr>
                <w:rStyle w:val="Lienhypertexte"/>
                <w:noProof/>
              </w:rPr>
              <w:t xml:space="preserve">Interlocuteurs et adresses de correspondance pour le </w:t>
            </w:r>
            <w:r>
              <w:rPr>
                <w:rStyle w:val="Lienhypertexte"/>
                <w:noProof/>
              </w:rPr>
              <w:t>Contrat</w:t>
            </w:r>
            <w:r w:rsidR="0019353C">
              <w:rPr>
                <w:noProof/>
                <w:webHidden/>
              </w:rPr>
              <w:tab/>
            </w:r>
            <w:r w:rsidR="0019353C">
              <w:rPr>
                <w:noProof/>
                <w:webHidden/>
              </w:rPr>
              <w:fldChar w:fldCharType="begin"/>
            </w:r>
            <w:r w:rsidR="0019353C">
              <w:rPr>
                <w:noProof/>
                <w:webHidden/>
              </w:rPr>
              <w:instrText xml:space="preserve"> PAGEREF _Toc523239135 \h </w:instrText>
            </w:r>
            <w:r w:rsidR="0019353C">
              <w:rPr>
                <w:noProof/>
                <w:webHidden/>
              </w:rPr>
            </w:r>
            <w:r w:rsidR="0019353C">
              <w:rPr>
                <w:noProof/>
                <w:webHidden/>
              </w:rPr>
              <w:fldChar w:fldCharType="separate"/>
            </w:r>
            <w:r w:rsidR="0019353C">
              <w:rPr>
                <w:noProof/>
                <w:webHidden/>
              </w:rPr>
              <w:t>12</w:t>
            </w:r>
            <w:r w:rsidR="0019353C">
              <w:rPr>
                <w:noProof/>
                <w:webHidden/>
              </w:rPr>
              <w:fldChar w:fldCharType="end"/>
            </w:r>
          </w:hyperlink>
        </w:p>
        <w:p w:rsidR="0019353C" w:rsidRDefault="00613E0F">
          <w:pPr>
            <w:pStyle w:val="TM2"/>
            <w:tabs>
              <w:tab w:val="left" w:pos="502"/>
              <w:tab w:val="right" w:pos="9344"/>
            </w:tabs>
            <w:rPr>
              <w:rFonts w:eastAsiaTheme="minorEastAsia" w:cstheme="minorBidi"/>
              <w:b w:val="0"/>
              <w:bCs w:val="0"/>
              <w:smallCaps w:val="0"/>
              <w:noProof/>
              <w:lang w:eastAsia="fr-FR"/>
            </w:rPr>
          </w:pPr>
          <w:hyperlink w:anchor="_Toc523239136" w:history="1">
            <w:r w:rsidR="0019353C" w:rsidRPr="00843564">
              <w:rPr>
                <w:rStyle w:val="Lienhypertexte"/>
                <w:noProof/>
                <w14:scene3d>
                  <w14:camera w14:prst="orthographicFront"/>
                  <w14:lightRig w14:rig="threePt" w14:dir="t">
                    <w14:rot w14:lat="0" w14:lon="0" w14:rev="0"/>
                  </w14:lightRig>
                </w14:scene3d>
              </w:rPr>
              <w:t>1.2</w:t>
            </w:r>
            <w:r w:rsidR="0019353C">
              <w:rPr>
                <w:rFonts w:eastAsiaTheme="minorEastAsia" w:cstheme="minorBidi"/>
                <w:b w:val="0"/>
                <w:bCs w:val="0"/>
                <w:smallCaps w:val="0"/>
                <w:noProof/>
                <w:lang w:eastAsia="fr-FR"/>
              </w:rPr>
              <w:tab/>
            </w:r>
            <w:r w:rsidR="0019353C" w:rsidRPr="00843564">
              <w:rPr>
                <w:rStyle w:val="Lienhypertexte"/>
                <w:noProof/>
              </w:rPr>
              <w:t>Interlocuteur et adresse de correspondance pour la facturation chez le Client</w:t>
            </w:r>
            <w:r w:rsidR="0019353C">
              <w:rPr>
                <w:noProof/>
                <w:webHidden/>
              </w:rPr>
              <w:tab/>
            </w:r>
            <w:r w:rsidR="0019353C">
              <w:rPr>
                <w:noProof/>
                <w:webHidden/>
              </w:rPr>
              <w:fldChar w:fldCharType="begin"/>
            </w:r>
            <w:r w:rsidR="0019353C">
              <w:rPr>
                <w:noProof/>
                <w:webHidden/>
              </w:rPr>
              <w:instrText xml:space="preserve"> PAGEREF _Toc523239136 \h </w:instrText>
            </w:r>
            <w:r w:rsidR="0019353C">
              <w:rPr>
                <w:noProof/>
                <w:webHidden/>
              </w:rPr>
            </w:r>
            <w:r w:rsidR="0019353C">
              <w:rPr>
                <w:noProof/>
                <w:webHidden/>
              </w:rPr>
              <w:fldChar w:fldCharType="separate"/>
            </w:r>
            <w:r w:rsidR="0019353C">
              <w:rPr>
                <w:noProof/>
                <w:webHidden/>
              </w:rPr>
              <w:t>12</w:t>
            </w:r>
            <w:r w:rsidR="0019353C">
              <w:rPr>
                <w:noProof/>
                <w:webHidden/>
              </w:rPr>
              <w:fldChar w:fldCharType="end"/>
            </w:r>
          </w:hyperlink>
        </w:p>
        <w:p w:rsidR="0019353C" w:rsidRDefault="00613E0F">
          <w:pPr>
            <w:pStyle w:val="TM2"/>
            <w:tabs>
              <w:tab w:val="left" w:pos="502"/>
              <w:tab w:val="right" w:pos="9344"/>
            </w:tabs>
            <w:rPr>
              <w:rFonts w:eastAsiaTheme="minorEastAsia" w:cstheme="minorBidi"/>
              <w:b w:val="0"/>
              <w:bCs w:val="0"/>
              <w:smallCaps w:val="0"/>
              <w:noProof/>
              <w:lang w:eastAsia="fr-FR"/>
            </w:rPr>
          </w:pPr>
          <w:hyperlink w:anchor="_Toc523239137" w:history="1">
            <w:r w:rsidR="0019353C" w:rsidRPr="00843564">
              <w:rPr>
                <w:rStyle w:val="Lienhypertexte"/>
                <w:noProof/>
                <w14:scene3d>
                  <w14:camera w14:prst="orthographicFront"/>
                  <w14:lightRig w14:rig="threePt" w14:dir="t">
                    <w14:rot w14:lat="0" w14:lon="0" w14:rev="0"/>
                  </w14:lightRig>
                </w14:scene3d>
              </w:rPr>
              <w:t>1.3</w:t>
            </w:r>
            <w:r w:rsidR="0019353C">
              <w:rPr>
                <w:rFonts w:eastAsiaTheme="minorEastAsia" w:cstheme="minorBidi"/>
                <w:b w:val="0"/>
                <w:bCs w:val="0"/>
                <w:smallCaps w:val="0"/>
                <w:noProof/>
                <w:lang w:eastAsia="fr-FR"/>
              </w:rPr>
              <w:tab/>
            </w:r>
            <w:r w:rsidR="0019353C" w:rsidRPr="00843564">
              <w:rPr>
                <w:rStyle w:val="Lienhypertexte"/>
                <w:noProof/>
              </w:rPr>
              <w:t>Interlocuteur et adresse de correspondance pour les aspects techniques</w:t>
            </w:r>
            <w:r w:rsidR="0019353C">
              <w:rPr>
                <w:noProof/>
                <w:webHidden/>
              </w:rPr>
              <w:tab/>
            </w:r>
            <w:r w:rsidR="0019353C">
              <w:rPr>
                <w:noProof/>
                <w:webHidden/>
              </w:rPr>
              <w:fldChar w:fldCharType="begin"/>
            </w:r>
            <w:r w:rsidR="0019353C">
              <w:rPr>
                <w:noProof/>
                <w:webHidden/>
              </w:rPr>
              <w:instrText xml:space="preserve"> PAGEREF _Toc523239137 \h </w:instrText>
            </w:r>
            <w:r w:rsidR="0019353C">
              <w:rPr>
                <w:noProof/>
                <w:webHidden/>
              </w:rPr>
            </w:r>
            <w:r w:rsidR="0019353C">
              <w:rPr>
                <w:noProof/>
                <w:webHidden/>
              </w:rPr>
              <w:fldChar w:fldCharType="separate"/>
            </w:r>
            <w:r w:rsidR="0019353C">
              <w:rPr>
                <w:noProof/>
                <w:webHidden/>
              </w:rPr>
              <w:t>13</w:t>
            </w:r>
            <w:r w:rsidR="0019353C">
              <w:rPr>
                <w:noProof/>
                <w:webHidden/>
              </w:rPr>
              <w:fldChar w:fldCharType="end"/>
            </w:r>
          </w:hyperlink>
        </w:p>
        <w:p w:rsidR="0019353C" w:rsidRDefault="00613E0F">
          <w:pPr>
            <w:pStyle w:val="TM2"/>
            <w:tabs>
              <w:tab w:val="left" w:pos="502"/>
              <w:tab w:val="right" w:pos="9344"/>
            </w:tabs>
            <w:rPr>
              <w:rFonts w:eastAsiaTheme="minorEastAsia" w:cstheme="minorBidi"/>
              <w:b w:val="0"/>
              <w:bCs w:val="0"/>
              <w:smallCaps w:val="0"/>
              <w:noProof/>
              <w:lang w:eastAsia="fr-FR"/>
            </w:rPr>
          </w:pPr>
          <w:hyperlink w:anchor="_Toc523239138" w:history="1">
            <w:r w:rsidR="0019353C" w:rsidRPr="00843564">
              <w:rPr>
                <w:rStyle w:val="Lienhypertexte"/>
                <w:noProof/>
                <w14:scene3d>
                  <w14:camera w14:prst="orthographicFront"/>
                  <w14:lightRig w14:rig="threePt" w14:dir="t">
                    <w14:rot w14:lat="0" w14:lon="0" w14:rev="0"/>
                  </w14:lightRig>
                </w14:scene3d>
              </w:rPr>
              <w:t>1.4</w:t>
            </w:r>
            <w:r w:rsidR="0019353C">
              <w:rPr>
                <w:rFonts w:eastAsiaTheme="minorEastAsia" w:cstheme="minorBidi"/>
                <w:b w:val="0"/>
                <w:bCs w:val="0"/>
                <w:smallCaps w:val="0"/>
                <w:noProof/>
                <w:lang w:eastAsia="fr-FR"/>
              </w:rPr>
              <w:tab/>
            </w:r>
            <w:r w:rsidR="0019353C" w:rsidRPr="00843564">
              <w:rPr>
                <w:rStyle w:val="Lienhypertexte"/>
                <w:noProof/>
              </w:rPr>
              <w:t>Liste de diffusion des données de comptage</w:t>
            </w:r>
            <w:r w:rsidR="0019353C">
              <w:rPr>
                <w:noProof/>
                <w:webHidden/>
              </w:rPr>
              <w:tab/>
            </w:r>
            <w:r w:rsidR="0019353C">
              <w:rPr>
                <w:noProof/>
                <w:webHidden/>
              </w:rPr>
              <w:fldChar w:fldCharType="begin"/>
            </w:r>
            <w:r w:rsidR="0019353C">
              <w:rPr>
                <w:noProof/>
                <w:webHidden/>
              </w:rPr>
              <w:instrText xml:space="preserve"> PAGEREF _Toc523239138 \h </w:instrText>
            </w:r>
            <w:r w:rsidR="0019353C">
              <w:rPr>
                <w:noProof/>
                <w:webHidden/>
              </w:rPr>
            </w:r>
            <w:r w:rsidR="0019353C">
              <w:rPr>
                <w:noProof/>
                <w:webHidden/>
              </w:rPr>
              <w:fldChar w:fldCharType="separate"/>
            </w:r>
            <w:r w:rsidR="0019353C">
              <w:rPr>
                <w:noProof/>
                <w:webHidden/>
              </w:rPr>
              <w:t>13</w:t>
            </w:r>
            <w:r w:rsidR="0019353C">
              <w:rPr>
                <w:noProof/>
                <w:webHidden/>
              </w:rPr>
              <w:fldChar w:fldCharType="end"/>
            </w:r>
          </w:hyperlink>
        </w:p>
        <w:p w:rsidR="00FC4536" w:rsidRDefault="00AC3FDA">
          <w:pPr>
            <w:rPr>
              <w:rFonts w:cs="Arial"/>
              <w:bCs/>
            </w:rPr>
          </w:pPr>
          <w:r w:rsidRPr="00AC3FDA">
            <w:rPr>
              <w:rFonts w:cs="Arial"/>
              <w:i/>
              <w:iCs/>
              <w:caps/>
              <w:sz w:val="24"/>
              <w:szCs w:val="24"/>
              <w:u w:val="single"/>
            </w:rPr>
            <w:fldChar w:fldCharType="end"/>
          </w:r>
        </w:p>
      </w:sdtContent>
    </w:sdt>
    <w:p w:rsidR="00FC4536" w:rsidRDefault="00FC4536">
      <w:pPr>
        <w:spacing w:after="200"/>
        <w:jc w:val="left"/>
        <w:rPr>
          <w:rFonts w:cs="Arial"/>
          <w:bCs/>
        </w:rPr>
      </w:pPr>
      <w:r>
        <w:rPr>
          <w:rFonts w:cs="Arial"/>
          <w:bCs/>
        </w:rPr>
        <w:br w:type="page"/>
      </w:r>
    </w:p>
    <w:p w:rsidR="00FC4536" w:rsidRPr="00FC4536" w:rsidRDefault="00FC4536" w:rsidP="006D6668">
      <w:pPr>
        <w:jc w:val="center"/>
        <w:rPr>
          <w:color w:val="1F497D" w:themeColor="text2"/>
          <w:sz w:val="32"/>
          <w:szCs w:val="36"/>
        </w:rPr>
      </w:pPr>
      <w:r w:rsidRPr="00FC4536">
        <w:rPr>
          <w:color w:val="FFC000"/>
          <w:sz w:val="32"/>
          <w:szCs w:val="36"/>
        </w:rPr>
        <w:t>Variante 1 : début Avenant :</w:t>
      </w:r>
      <w:r w:rsidRPr="00FC4536">
        <w:rPr>
          <w:color w:val="1F497D" w:themeColor="text2"/>
          <w:sz w:val="32"/>
          <w:szCs w:val="36"/>
        </w:rPr>
        <w:t xml:space="preserve"> AVENANT N° [</w:t>
      </w:r>
      <w:proofErr w:type="spellStart"/>
      <w:r w:rsidRPr="00FC4536">
        <w:rPr>
          <w:color w:val="1F497D" w:themeColor="text2"/>
          <w:sz w:val="32"/>
          <w:szCs w:val="36"/>
        </w:rPr>
        <w:t>NumAvenant</w:t>
      </w:r>
      <w:proofErr w:type="spellEnd"/>
      <w:r w:rsidRPr="00FC4536">
        <w:rPr>
          <w:color w:val="1F497D" w:themeColor="text2"/>
          <w:sz w:val="32"/>
          <w:szCs w:val="36"/>
        </w:rPr>
        <w:t>] AU</w:t>
      </w:r>
    </w:p>
    <w:p w:rsidR="00FC4536" w:rsidRPr="00FC4536" w:rsidRDefault="00FC4536" w:rsidP="006D6668">
      <w:pPr>
        <w:jc w:val="left"/>
        <w:rPr>
          <w:color w:val="FFC000"/>
          <w:sz w:val="32"/>
          <w:szCs w:val="36"/>
        </w:rPr>
      </w:pPr>
      <w:r w:rsidRPr="00FC4536">
        <w:rPr>
          <w:color w:val="FFC000"/>
          <w:sz w:val="32"/>
          <w:szCs w:val="36"/>
        </w:rPr>
        <w:t xml:space="preserve">Fin variante 1 Avenant </w:t>
      </w:r>
    </w:p>
    <w:p w:rsidR="00AC3FDA" w:rsidRPr="006D6668" w:rsidRDefault="00FC4536" w:rsidP="006D6668">
      <w:pPr>
        <w:jc w:val="center"/>
        <w:rPr>
          <w:color w:val="1F497D" w:themeColor="text2"/>
          <w:sz w:val="32"/>
          <w:szCs w:val="36"/>
        </w:rPr>
      </w:pPr>
      <w:r w:rsidRPr="00FC4536">
        <w:rPr>
          <w:color w:val="1F497D" w:themeColor="text2"/>
          <w:sz w:val="32"/>
          <w:szCs w:val="36"/>
        </w:rPr>
        <w:t>CONTRAT D'ACCES AU RESEAU PUBLIC DE DISTRIBUTION BT EN SOUTIRAGE N° [</w:t>
      </w:r>
      <w:proofErr w:type="spellStart"/>
      <w:r w:rsidRPr="00FC4536">
        <w:rPr>
          <w:color w:val="1F497D" w:themeColor="text2"/>
          <w:sz w:val="32"/>
          <w:szCs w:val="36"/>
        </w:rPr>
        <w:t>NumContrat</w:t>
      </w:r>
      <w:proofErr w:type="spellEnd"/>
      <w:r w:rsidRPr="00FC4536">
        <w:rPr>
          <w:color w:val="1F497D" w:themeColor="text2"/>
          <w:sz w:val="32"/>
          <w:szCs w:val="36"/>
        </w:rPr>
        <w:t>] POUR LE SITE [</w:t>
      </w:r>
      <w:proofErr w:type="spellStart"/>
      <w:r w:rsidRPr="00FC4536">
        <w:rPr>
          <w:color w:val="1F497D" w:themeColor="text2"/>
          <w:sz w:val="32"/>
          <w:szCs w:val="36"/>
        </w:rPr>
        <w:t>Site_Denomination</w:t>
      </w:r>
      <w:proofErr w:type="spellEnd"/>
      <w:r w:rsidRPr="00FC4536">
        <w:rPr>
          <w:color w:val="1F497D" w:themeColor="text2"/>
          <w:sz w:val="32"/>
          <w:szCs w:val="36"/>
        </w:rPr>
        <w:t xml:space="preserve">] DE PUISSANCE SOUSCRITE SUPERIEURE A 36 KVA </w:t>
      </w:r>
      <w:r w:rsidRPr="006D6668">
        <w:rPr>
          <w:color w:val="1F497D" w:themeColor="text2"/>
          <w:sz w:val="32"/>
          <w:szCs w:val="36"/>
        </w:rPr>
        <w:tab/>
      </w:r>
    </w:p>
    <w:p w:rsidR="00FC4536" w:rsidRDefault="00FC4536" w:rsidP="00FC4536">
      <w:pPr>
        <w:rPr>
          <w:rFonts w:ascii="Calibri" w:hAnsi="Calibri" w:cs="Calibri"/>
          <w:b/>
          <w:bCs/>
          <w:color w:val="000000"/>
          <w:sz w:val="32"/>
          <w:szCs w:val="32"/>
        </w:rPr>
      </w:pPr>
    </w:p>
    <w:p w:rsidR="00FC4536" w:rsidRPr="0019353C" w:rsidRDefault="00FC4536" w:rsidP="0019353C">
      <w:pPr>
        <w:pStyle w:val="Textenormal"/>
      </w:pPr>
      <w:r w:rsidRPr="006D6668">
        <w:t xml:space="preserve">ENTRE </w:t>
      </w:r>
      <w:r w:rsidR="0019353C" w:rsidRPr="0019353C">
        <w:tab/>
      </w:r>
    </w:p>
    <w:p w:rsidR="00FC4536" w:rsidRPr="006D6668" w:rsidRDefault="00FC4536" w:rsidP="0019353C">
      <w:pPr>
        <w:pStyle w:val="Textenormal"/>
      </w:pPr>
      <w:r w:rsidRPr="0019353C">
        <w:t>[</w:t>
      </w:r>
      <w:proofErr w:type="spellStart"/>
      <w:r w:rsidRPr="0019353C">
        <w:t>Contractant_Denomination</w:t>
      </w:r>
      <w:proofErr w:type="spellEnd"/>
      <w:r w:rsidRPr="0019353C">
        <w:t>], [</w:t>
      </w:r>
      <w:proofErr w:type="spellStart"/>
      <w:r w:rsidRPr="0019353C">
        <w:t>Contractant_FormeJuridique</w:t>
      </w:r>
      <w:proofErr w:type="spellEnd"/>
      <w:r w:rsidRPr="0019353C">
        <w:t>] au capital de [</w:t>
      </w:r>
      <w:proofErr w:type="spellStart"/>
      <w:r w:rsidRPr="0019353C">
        <w:t>Contractant_CapitalSocieteMontant</w:t>
      </w:r>
      <w:proofErr w:type="spellEnd"/>
      <w:r w:rsidRPr="006D6668">
        <w:t>] [</w:t>
      </w:r>
      <w:proofErr w:type="spellStart"/>
      <w:r w:rsidRPr="006D6668">
        <w:t>Contractant_CapitalSocieteDevise</w:t>
      </w:r>
      <w:proofErr w:type="spellEnd"/>
      <w:r w:rsidRPr="006D6668">
        <w:t>], dont le siège social est sis [</w:t>
      </w:r>
      <w:proofErr w:type="spellStart"/>
      <w:r w:rsidRPr="006D6668">
        <w:t>Contractant_ADR_Destinataire</w:t>
      </w:r>
      <w:proofErr w:type="spellEnd"/>
      <w:r w:rsidRPr="006D6668">
        <w:t>] [</w:t>
      </w:r>
      <w:proofErr w:type="spellStart"/>
      <w:r w:rsidRPr="006D6668">
        <w:t>Contractant_ADR_Adresse</w:t>
      </w:r>
      <w:proofErr w:type="spellEnd"/>
      <w:r w:rsidRPr="006D6668">
        <w:t>], immatriculée au Registre du Commerce et des Sociétés de [</w:t>
      </w:r>
      <w:proofErr w:type="spellStart"/>
      <w:r w:rsidRPr="006D6668">
        <w:t>Contractant_CommuneRCS</w:t>
      </w:r>
      <w:proofErr w:type="spellEnd"/>
      <w:r w:rsidRPr="006D6668">
        <w:t>] sous le numéro [</w:t>
      </w:r>
      <w:proofErr w:type="spellStart"/>
      <w:r w:rsidRPr="006D6668">
        <w:t>Contractant_SIREN</w:t>
      </w:r>
      <w:proofErr w:type="spellEnd"/>
      <w:r w:rsidRPr="006D6668">
        <w:t>], représentée par [</w:t>
      </w:r>
      <w:proofErr w:type="spellStart"/>
      <w:r w:rsidRPr="006D6668">
        <w:t>SignataireClient_Civilite</w:t>
      </w:r>
      <w:proofErr w:type="spellEnd"/>
      <w:r w:rsidRPr="006D6668">
        <w:t>] [</w:t>
      </w:r>
      <w:proofErr w:type="spellStart"/>
      <w:r w:rsidRPr="006D6668">
        <w:t>SignataireClient_Prenom</w:t>
      </w:r>
      <w:proofErr w:type="spellEnd"/>
      <w:r w:rsidRPr="006D6668">
        <w:t>] [</w:t>
      </w:r>
      <w:proofErr w:type="spellStart"/>
      <w:r w:rsidRPr="006D6668">
        <w:t>SignataireClient_Nom</w:t>
      </w:r>
      <w:proofErr w:type="spellEnd"/>
      <w:r w:rsidRPr="006D6668">
        <w:t xml:space="preserve">] dûment habilité à cet effet, ci-après dénommée le Client, </w:t>
      </w:r>
    </w:p>
    <w:p w:rsidR="00FC4536" w:rsidRPr="006D6668" w:rsidRDefault="00FC4536" w:rsidP="0019353C">
      <w:pPr>
        <w:pStyle w:val="Textenormal"/>
        <w:jc w:val="right"/>
      </w:pPr>
      <w:r w:rsidRPr="006D6668">
        <w:t xml:space="preserve">D’UNE PART, </w:t>
      </w:r>
    </w:p>
    <w:p w:rsidR="00FC4536" w:rsidRPr="006D6668" w:rsidRDefault="00FC4536" w:rsidP="006D6668">
      <w:pPr>
        <w:pStyle w:val="Textenormal"/>
      </w:pPr>
      <w:r w:rsidRPr="006D6668">
        <w:t xml:space="preserve">ET </w:t>
      </w:r>
    </w:p>
    <w:p w:rsidR="004E26B0" w:rsidRPr="00D6077E" w:rsidRDefault="004E26B0" w:rsidP="004E26B0">
      <w:pPr>
        <w:pStyle w:val="Textenormal"/>
      </w:pPr>
      <w:r>
        <w:t>GÉRÉDIS DEUX-SEVRES</w:t>
      </w:r>
      <w:r w:rsidRPr="00D6077E">
        <w:t xml:space="preserve">, SASU au capital de [capital </w:t>
      </w:r>
      <w:r w:rsidR="008B34E5">
        <w:t>GÉRÉDIS</w:t>
      </w:r>
      <w:r w:rsidRPr="00D6077E">
        <w:t>] €, dont le siège social est situé à NIORT (79), CS 18840 – 79028 NIORT CEDEX, immatriculée au Registre du Commerce et des Sociétés de NIORT sous le numé</w:t>
      </w:r>
      <w:r>
        <w:t xml:space="preserve">ro 503 639 643, représentée par </w:t>
      </w:r>
      <w:r w:rsidRPr="00D6077E">
        <w:t>[</w:t>
      </w:r>
      <w:proofErr w:type="spellStart"/>
      <w:r w:rsidRPr="00D6077E">
        <w:t>Signataire</w:t>
      </w:r>
      <w:r w:rsidR="008B34E5">
        <w:t>GÉRÉDIS</w:t>
      </w:r>
      <w:r w:rsidRPr="00D6077E">
        <w:t>_Civilite</w:t>
      </w:r>
      <w:proofErr w:type="spellEnd"/>
      <w:r w:rsidRPr="00D6077E">
        <w:t>] [</w:t>
      </w:r>
      <w:proofErr w:type="spellStart"/>
      <w:r w:rsidRPr="00D6077E">
        <w:t>Signataire</w:t>
      </w:r>
      <w:r w:rsidR="008B34E5">
        <w:t>GÉRÉDIS</w:t>
      </w:r>
      <w:r w:rsidRPr="00D6077E">
        <w:t>_Prenom</w:t>
      </w:r>
      <w:proofErr w:type="spellEnd"/>
      <w:r w:rsidRPr="00D6077E">
        <w:t>] [</w:t>
      </w:r>
      <w:proofErr w:type="spellStart"/>
      <w:r w:rsidRPr="00D6077E">
        <w:t>Signataire</w:t>
      </w:r>
      <w:r w:rsidR="008B34E5">
        <w:t>GÉRÉDIS</w:t>
      </w:r>
      <w:r w:rsidRPr="00D6077E">
        <w:t>_Nom</w:t>
      </w:r>
      <w:proofErr w:type="spellEnd"/>
      <w:r w:rsidRPr="00D6077E">
        <w:t>], [</w:t>
      </w:r>
      <w:proofErr w:type="spellStart"/>
      <w:r w:rsidRPr="00D6077E">
        <w:t>Signataire</w:t>
      </w:r>
      <w:r w:rsidR="008B34E5">
        <w:t>GÉRÉDIS</w:t>
      </w:r>
      <w:r w:rsidRPr="00D6077E">
        <w:t>_Fonction</w:t>
      </w:r>
      <w:proofErr w:type="spellEnd"/>
      <w:r w:rsidRPr="00D6077E">
        <w:t xml:space="preserve">], dûment habilité à cet effet, ci-après dénommée </w:t>
      </w:r>
      <w:r>
        <w:t>GÉRÉDIS</w:t>
      </w:r>
      <w:r w:rsidRPr="00D6077E">
        <w:t xml:space="preserve">, </w:t>
      </w:r>
    </w:p>
    <w:p w:rsidR="00FC4536" w:rsidRPr="006D6668" w:rsidRDefault="00FC4536" w:rsidP="0019353C">
      <w:pPr>
        <w:pStyle w:val="Textenormal"/>
        <w:jc w:val="right"/>
      </w:pPr>
      <w:r w:rsidRPr="006D6668">
        <w:t xml:space="preserve">D’AUTRE PART, </w:t>
      </w:r>
    </w:p>
    <w:p w:rsidR="00FC4536" w:rsidRPr="006D6668" w:rsidRDefault="00FC4536" w:rsidP="006D6668">
      <w:pPr>
        <w:pStyle w:val="Textenormal"/>
      </w:pPr>
      <w:r w:rsidRPr="006D6668">
        <w:t>Ou par défaut, dénommés individuellement une Partie ou conjointement les Parties.</w:t>
      </w:r>
    </w:p>
    <w:p w:rsidR="00FC4536" w:rsidRDefault="00FC4536">
      <w:pPr>
        <w:spacing w:after="200"/>
        <w:jc w:val="left"/>
        <w:rPr>
          <w:rFonts w:ascii="Calibri" w:hAnsi="Calibri" w:cs="Calibri"/>
          <w:color w:val="000000"/>
          <w:sz w:val="20"/>
          <w:szCs w:val="20"/>
        </w:rPr>
      </w:pPr>
      <w:r>
        <w:rPr>
          <w:rFonts w:ascii="Calibri" w:hAnsi="Calibri" w:cs="Calibri"/>
          <w:color w:val="000000"/>
          <w:sz w:val="20"/>
          <w:szCs w:val="20"/>
        </w:rPr>
        <w:br w:type="page"/>
      </w:r>
    </w:p>
    <w:p w:rsidR="006D6668" w:rsidRPr="006D6668" w:rsidRDefault="00FC4536" w:rsidP="006D6668">
      <w:pPr>
        <w:pStyle w:val="Default"/>
        <w:rPr>
          <w:rFonts w:ascii="Calibri" w:hAnsi="Calibri" w:cs="Calibri"/>
          <w:sz w:val="26"/>
          <w:szCs w:val="26"/>
        </w:rPr>
      </w:pPr>
      <w:r w:rsidRPr="00FC4536">
        <w:rPr>
          <w:rFonts w:ascii="Calibri" w:hAnsi="Calibri" w:cs="Calibri"/>
          <w:b/>
          <w:bCs/>
          <w:color w:val="FFC000"/>
          <w:sz w:val="20"/>
          <w:szCs w:val="20"/>
        </w:rPr>
        <w:t xml:space="preserve">Variante 1 : Début Avenant : </w:t>
      </w:r>
      <w:r w:rsidR="006D6668" w:rsidRPr="006D6668">
        <w:rPr>
          <w:rFonts w:ascii="Calibri" w:hAnsi="Calibri" w:cs="Calibri"/>
          <w:b/>
          <w:bCs/>
          <w:color w:val="2D4DA1"/>
          <w:sz w:val="32"/>
          <w:szCs w:val="32"/>
        </w:rPr>
        <w:t>AVENANT N° [</w:t>
      </w:r>
      <w:proofErr w:type="spellStart"/>
      <w:r w:rsidR="006D6668" w:rsidRPr="006D6668">
        <w:rPr>
          <w:rFonts w:ascii="Calibri" w:hAnsi="Calibri" w:cs="Calibri"/>
          <w:b/>
          <w:bCs/>
          <w:color w:val="2D4DA1"/>
          <w:sz w:val="32"/>
          <w:szCs w:val="32"/>
        </w:rPr>
        <w:t>NumAvenant</w:t>
      </w:r>
      <w:proofErr w:type="spellEnd"/>
      <w:r w:rsidR="006D6668" w:rsidRPr="006D6668">
        <w:rPr>
          <w:rFonts w:ascii="Calibri" w:hAnsi="Calibri" w:cs="Calibri"/>
          <w:b/>
          <w:bCs/>
          <w:color w:val="2D4DA1"/>
          <w:sz w:val="32"/>
          <w:szCs w:val="32"/>
        </w:rPr>
        <w:t xml:space="preserve">] </w:t>
      </w:r>
      <w:r w:rsidR="006D6668" w:rsidRPr="006D6668">
        <w:rPr>
          <w:rFonts w:ascii="Calibri" w:hAnsi="Calibri" w:cs="Calibri"/>
          <w:b/>
          <w:bCs/>
          <w:color w:val="2D4DA1"/>
          <w:sz w:val="26"/>
          <w:szCs w:val="26"/>
        </w:rPr>
        <w:t>AU</w:t>
      </w:r>
      <w:r w:rsidR="006D6668" w:rsidRPr="006D6668">
        <w:rPr>
          <w:rFonts w:ascii="Calibri" w:hAnsi="Calibri" w:cs="Calibri"/>
          <w:b/>
          <w:bCs/>
          <w:sz w:val="26"/>
          <w:szCs w:val="26"/>
        </w:rPr>
        <w:t xml:space="preserve">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{Début sous-variante 1 : avenant simple sans réédition de la totalité des Conditions Particulières </w:t>
      </w:r>
    </w:p>
    <w:p w:rsidR="00FC4536" w:rsidRPr="00FC4536" w:rsidRDefault="00FC4536" w:rsidP="006D6668">
      <w:pPr>
        <w:pStyle w:val="Titre1"/>
        <w:numPr>
          <w:ilvl w:val="0"/>
          <w:numId w:val="0"/>
        </w:numPr>
        <w:ind w:left="431"/>
      </w:pPr>
      <w:bookmarkStart w:id="0" w:name="_Toc523239111"/>
      <w:r w:rsidRPr="00FC4536">
        <w:t>Objet de l’avenant</w:t>
      </w:r>
      <w:bookmarkEnd w:id="0"/>
      <w:r w:rsidRPr="00FC4536">
        <w:t xml:space="preserve"> </w:t>
      </w:r>
    </w:p>
    <w:p w:rsidR="00FC4536" w:rsidRPr="00FC4536" w:rsidRDefault="00FC4536" w:rsidP="006D6668">
      <w:pPr>
        <w:pStyle w:val="Textenormal"/>
      </w:pPr>
      <w:r w:rsidRPr="00FC4536">
        <w:t xml:space="preserve">Le présent avenant a pour objet d’apporter </w:t>
      </w:r>
      <w:proofErr w:type="gramStart"/>
      <w:r w:rsidRPr="00FC4536">
        <w:t>une(</w:t>
      </w:r>
      <w:proofErr w:type="gramEnd"/>
      <w:r w:rsidRPr="00FC4536">
        <w:t>des) modification(s) au Contrat d'Accès au Réseau de Distribution (CARD) n</w:t>
      </w:r>
      <w:r w:rsidRPr="00FC4536">
        <w:rPr>
          <w:b/>
          <w:bCs/>
        </w:rPr>
        <w:t xml:space="preserve">° </w:t>
      </w:r>
      <w:r w:rsidRPr="00FC4536">
        <w:t>[</w:t>
      </w:r>
      <w:proofErr w:type="spellStart"/>
      <w:r w:rsidRPr="00FC4536">
        <w:t>NumContrat</w:t>
      </w:r>
      <w:proofErr w:type="spellEnd"/>
      <w:r w:rsidRPr="00FC4536">
        <w:t>], ayant pris effet le [</w:t>
      </w:r>
      <w:proofErr w:type="spellStart"/>
      <w:r w:rsidRPr="00FC4536">
        <w:t>DateDebutContrat</w:t>
      </w:r>
      <w:proofErr w:type="spellEnd"/>
      <w:r w:rsidRPr="00FC4536">
        <w:t xml:space="preserve">]. </w:t>
      </w:r>
    </w:p>
    <w:p w:rsidR="00FC4536" w:rsidRPr="00FC4536" w:rsidRDefault="00FC4536" w:rsidP="006D6668">
      <w:pPr>
        <w:pStyle w:val="Textenormal"/>
      </w:pPr>
      <w:r w:rsidRPr="00FC4536">
        <w:t xml:space="preserve">Cette(Ces) modification(s), effectuée(s) conformément aux Conditions Générales, porte(nt) sur : [XXXXXX]. </w:t>
      </w:r>
    </w:p>
    <w:p w:rsidR="00FC4536" w:rsidRPr="00FC4536" w:rsidRDefault="00FC4536" w:rsidP="006D6668">
      <w:pPr>
        <w:pStyle w:val="Textenormal"/>
      </w:pPr>
      <w:r w:rsidRPr="00FC4536">
        <w:t>En conséquence, les Parties sont convenues de modifier les Conditions Particulières dudit CARD par la voie du présent avenant n° [</w:t>
      </w:r>
      <w:proofErr w:type="spellStart"/>
      <w:r w:rsidRPr="00FC4536">
        <w:t>NumAvenant</w:t>
      </w:r>
      <w:proofErr w:type="spellEnd"/>
      <w:r w:rsidRPr="00FC4536">
        <w:t xml:space="preserve">]. </w:t>
      </w:r>
    </w:p>
    <w:p w:rsidR="00FC4536" w:rsidRPr="00FC4536" w:rsidRDefault="00FC4536" w:rsidP="006D6668">
      <w:pPr>
        <w:pStyle w:val="Textenormal"/>
      </w:pPr>
      <w:r w:rsidRPr="00FC4536">
        <w:t xml:space="preserve">L’(Les) article(s) [XX] des Conditions Particulières du CARD précité </w:t>
      </w:r>
      <w:proofErr w:type="gramStart"/>
      <w:r w:rsidRPr="00FC4536">
        <w:t>est(</w:t>
      </w:r>
      <w:proofErr w:type="gramEnd"/>
      <w:r w:rsidRPr="00FC4536">
        <w:t xml:space="preserve">sont) en conséquence supprimé(s) et remplacé(s) par les stipulations suivantes : </w:t>
      </w:r>
    </w:p>
    <w:p w:rsidR="00FC4536" w:rsidRPr="00FC4536" w:rsidRDefault="00FC4536" w:rsidP="006D6668">
      <w:pPr>
        <w:pStyle w:val="Textenormal"/>
      </w:pPr>
      <w:r w:rsidRPr="00FC4536">
        <w:t>[</w:t>
      </w:r>
      <w:proofErr w:type="gramStart"/>
      <w:r w:rsidRPr="00FC4536">
        <w:t>écrire</w:t>
      </w:r>
      <w:proofErr w:type="gramEnd"/>
      <w:r w:rsidRPr="00FC4536">
        <w:t xml:space="preserve"> le texte de l’article concerné modifié] </w:t>
      </w:r>
    </w:p>
    <w:p w:rsidR="00FC4536" w:rsidRPr="00FC4536" w:rsidRDefault="00FC4536" w:rsidP="006D6668">
      <w:pPr>
        <w:pStyle w:val="Textenormal"/>
      </w:pPr>
      <w:r w:rsidRPr="00FC4536">
        <w:t xml:space="preserve">Toutes les autres clauses dudit CARD demeurent inchangées. </w:t>
      </w:r>
    </w:p>
    <w:p w:rsidR="00FC4536" w:rsidRPr="00FC4536" w:rsidRDefault="00FC4536" w:rsidP="006D6668">
      <w:pPr>
        <w:pStyle w:val="Titre1"/>
        <w:numPr>
          <w:ilvl w:val="0"/>
          <w:numId w:val="0"/>
        </w:numPr>
        <w:ind w:left="431"/>
      </w:pPr>
      <w:bookmarkStart w:id="1" w:name="_Toc523239112"/>
      <w:r w:rsidRPr="00FC4536">
        <w:t>Date d’effet de l’avenant</w:t>
      </w:r>
      <w:bookmarkEnd w:id="1"/>
      <w:r w:rsidRPr="00FC4536">
        <w:t xml:space="preserve"> </w:t>
      </w:r>
    </w:p>
    <w:p w:rsidR="00FC4536" w:rsidRPr="00FC4536" w:rsidRDefault="00FC4536" w:rsidP="006D6668">
      <w:pPr>
        <w:pStyle w:val="Textenormal"/>
      </w:pPr>
      <w:r w:rsidRPr="00FC4536">
        <w:t xml:space="preserve">Le présent avenant prend effet : </w:t>
      </w:r>
    </w:p>
    <w:p w:rsidR="00FC4536" w:rsidRPr="00FC4536" w:rsidRDefault="00FC4536" w:rsidP="006D6668">
      <w:pPr>
        <w:pStyle w:val="Textenormal"/>
      </w:pPr>
      <w:r w:rsidRPr="00FC4536">
        <w:rPr>
          <w:rFonts w:ascii="Wingdings" w:hAnsi="Wingdings" w:cs="Wingdings"/>
          <w:sz w:val="18"/>
          <w:szCs w:val="18"/>
        </w:rPr>
        <w:t></w:t>
      </w:r>
      <w:r w:rsidRPr="00FC4536">
        <w:rPr>
          <w:rFonts w:ascii="Wingdings" w:hAnsi="Wingdings" w:cs="Wingdings"/>
          <w:sz w:val="18"/>
          <w:szCs w:val="18"/>
        </w:rPr>
        <w:t></w:t>
      </w:r>
      <w:r w:rsidRPr="00FC4536">
        <w:t>à la date du [</w:t>
      </w:r>
      <w:proofErr w:type="spellStart"/>
      <w:r w:rsidRPr="00FC4536">
        <w:t>DateEffetVersion</w:t>
      </w:r>
      <w:proofErr w:type="spellEnd"/>
      <w:r w:rsidRPr="00FC4536">
        <w:t xml:space="preserve">], sous réserve de la réception par </w:t>
      </w:r>
      <w:r w:rsidR="008B34E5">
        <w:t>GÉRÉDIS</w:t>
      </w:r>
      <w:r w:rsidRPr="00FC4536">
        <w:t xml:space="preserve"> des deux exemplaires de l’avenant dûment signés par le Client adressés par LRAR au moins sept jours calendaires avant cette date ; </w:t>
      </w:r>
    </w:p>
    <w:p w:rsidR="00FC4536" w:rsidRPr="00FC4536" w:rsidRDefault="00FC4536" w:rsidP="006D6668">
      <w:pPr>
        <w:pStyle w:val="Textenormal"/>
      </w:pPr>
      <w:r w:rsidRPr="00FC4536">
        <w:rPr>
          <w:rFonts w:ascii="Wingdings" w:hAnsi="Wingdings" w:cs="Wingdings"/>
          <w:sz w:val="18"/>
          <w:szCs w:val="18"/>
        </w:rPr>
        <w:t></w:t>
      </w:r>
      <w:r w:rsidRPr="00FC4536">
        <w:rPr>
          <w:rFonts w:ascii="Wingdings" w:hAnsi="Wingdings" w:cs="Wingdings"/>
          <w:sz w:val="18"/>
          <w:szCs w:val="18"/>
        </w:rPr>
        <w:t></w:t>
      </w:r>
      <w:r w:rsidRPr="00FC4536">
        <w:t xml:space="preserve">le premier jour du deuxième mois suivant la réception par </w:t>
      </w:r>
      <w:r w:rsidR="008B34E5">
        <w:t>GÉRÉDIS</w:t>
      </w:r>
      <w:r w:rsidRPr="00FC4536">
        <w:t xml:space="preserve"> des deux exemplaires dûment signés par le Client sinon. </w:t>
      </w:r>
    </w:p>
    <w:p w:rsidR="00FC4536" w:rsidRPr="00FC4536" w:rsidRDefault="00FC4536" w:rsidP="00FC4536">
      <w:pPr>
        <w:autoSpaceDE w:val="0"/>
        <w:autoSpaceDN w:val="0"/>
        <w:adjustRightInd w:val="0"/>
        <w:spacing w:after="0" w:line="240" w:lineRule="auto"/>
        <w:jc w:val="left"/>
        <w:rPr>
          <w:rFonts w:ascii="Calibri" w:hAnsi="Calibri" w:cs="Calibri"/>
          <w:color w:val="000000"/>
          <w:sz w:val="20"/>
          <w:szCs w:val="20"/>
        </w:rPr>
      </w:pP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Complément : si la modification porte sur une modification de PS ou de tarif intervenant moins de 12 mois avant la date d’échéance du contrat </w:t>
      </w:r>
    </w:p>
    <w:p w:rsidR="00FC4536" w:rsidRPr="00FC4536" w:rsidRDefault="00FC4536" w:rsidP="006D6668">
      <w:pPr>
        <w:pStyle w:val="Textenormal"/>
      </w:pPr>
      <w:r w:rsidRPr="00FC4536">
        <w:t xml:space="preserve">Compte tenu de la nature de </w:t>
      </w:r>
      <w:proofErr w:type="gramStart"/>
      <w:r w:rsidRPr="00FC4536">
        <w:t>la(</w:t>
      </w:r>
      <w:proofErr w:type="gramEnd"/>
      <w:r w:rsidRPr="00FC4536">
        <w:t xml:space="preserve">des) modification(s) apportée(s) par le présent avenant, la durée de ce CARD est en conséquence prolongée jusqu’au [XX/XX/XXXX], nouveau terme du contrat [à calculer pour porter la durée de l’avenant à au moins 12 mois à compter de la date d’effet de l’avenant], conformément aux Conditions Générales.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Fin sous-variante 1}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{Début sous-variante 2 : avenant avec réédition de la totalité des Conditions Particulières : </w:t>
      </w:r>
    </w:p>
    <w:p w:rsidR="00FC4536" w:rsidRPr="00FC4536" w:rsidRDefault="00FC4536" w:rsidP="00FC4536">
      <w:pPr>
        <w:autoSpaceDE w:val="0"/>
        <w:autoSpaceDN w:val="0"/>
        <w:adjustRightInd w:val="0"/>
        <w:spacing w:after="0" w:line="240" w:lineRule="auto"/>
        <w:jc w:val="left"/>
        <w:rPr>
          <w:rFonts w:eastAsiaTheme="majorEastAsia" w:cstheme="majorBidi"/>
          <w:b/>
          <w:bCs/>
          <w:color w:val="2D4DA1"/>
          <w:sz w:val="32"/>
          <w:szCs w:val="28"/>
        </w:rPr>
      </w:pPr>
      <w:r w:rsidRPr="00FC4536">
        <w:rPr>
          <w:rFonts w:eastAsiaTheme="majorEastAsia" w:cstheme="majorBidi"/>
          <w:b/>
          <w:bCs/>
          <w:color w:val="2D4DA1"/>
          <w:sz w:val="32"/>
          <w:szCs w:val="28"/>
        </w:rPr>
        <w:t xml:space="preserve">Objet de l’avenant </w:t>
      </w:r>
    </w:p>
    <w:p w:rsidR="00FC4536" w:rsidRPr="00FC4536" w:rsidRDefault="00FC4536" w:rsidP="006D6668">
      <w:pPr>
        <w:pStyle w:val="Textenormal"/>
      </w:pPr>
      <w:r w:rsidRPr="00FC4536">
        <w:t xml:space="preserve">Le présent avenant a pour objet d’apporter </w:t>
      </w:r>
      <w:proofErr w:type="gramStart"/>
      <w:r w:rsidRPr="00FC4536">
        <w:t>une(</w:t>
      </w:r>
      <w:proofErr w:type="gramEnd"/>
      <w:r w:rsidRPr="00FC4536">
        <w:t>des) modification(s) au Contrat d'Accès au Réseau de Distribution (CARD) n</w:t>
      </w:r>
      <w:r w:rsidRPr="00FC4536">
        <w:rPr>
          <w:b/>
          <w:bCs/>
        </w:rPr>
        <w:t xml:space="preserve">° </w:t>
      </w:r>
      <w:r w:rsidRPr="00FC4536">
        <w:t>[</w:t>
      </w:r>
      <w:proofErr w:type="spellStart"/>
      <w:r w:rsidRPr="00FC4536">
        <w:t>NumContrat</w:t>
      </w:r>
      <w:proofErr w:type="spellEnd"/>
      <w:r w:rsidRPr="00FC4536">
        <w:t>], ayant pris effet le [</w:t>
      </w:r>
      <w:proofErr w:type="spellStart"/>
      <w:r w:rsidRPr="00FC4536">
        <w:t>DateDebutContrat</w:t>
      </w:r>
      <w:proofErr w:type="spellEnd"/>
      <w:r w:rsidRPr="00FC4536">
        <w:t xml:space="preserve">]. </w:t>
      </w:r>
    </w:p>
    <w:p w:rsidR="00FC4536" w:rsidRPr="00FC4536" w:rsidRDefault="00FC4536" w:rsidP="006D6668">
      <w:pPr>
        <w:pStyle w:val="Textenormal"/>
      </w:pPr>
      <w:r w:rsidRPr="00FC4536">
        <w:t xml:space="preserve">Cette(Ces) modification(s), effectuée(s) conformément aux Conditions Générales, porte(nt) sur : [XXXXXX]. </w:t>
      </w:r>
    </w:p>
    <w:p w:rsidR="00FC4536" w:rsidRPr="00FC4536" w:rsidRDefault="00FC4536" w:rsidP="006D6668">
      <w:pPr>
        <w:pStyle w:val="Textenormal"/>
      </w:pPr>
      <w:r w:rsidRPr="00FC4536">
        <w:t>En conséquence, les Parties sont convenues de modifier les Conditions Particulières dudit CARD par la voie du présent avenant n° [</w:t>
      </w:r>
      <w:proofErr w:type="spellStart"/>
      <w:r w:rsidRPr="00FC4536">
        <w:t>NumAvenant</w:t>
      </w:r>
      <w:proofErr w:type="spellEnd"/>
      <w:r w:rsidRPr="00FC4536">
        <w:t xml:space="preserve">]. </w:t>
      </w:r>
    </w:p>
    <w:p w:rsidR="00FC4536" w:rsidRPr="006D6668" w:rsidRDefault="00FC4536" w:rsidP="006D6668">
      <w:pPr>
        <w:pStyle w:val="Textenormal"/>
        <w:rPr>
          <w:b/>
        </w:rPr>
      </w:pPr>
      <w:r w:rsidRPr="006D6668">
        <w:rPr>
          <w:b/>
        </w:rPr>
        <w:t xml:space="preserve">L’intégralité des conditions particulières du CARD, prenant en compte cette ou ces modification(s), est rééditée ci-après. </w:t>
      </w:r>
    </w:p>
    <w:p w:rsidR="00FC4536" w:rsidRPr="00FC4536" w:rsidRDefault="00FC4536" w:rsidP="006D6668">
      <w:pPr>
        <w:pStyle w:val="Textenormal"/>
      </w:pPr>
      <w:r w:rsidRPr="00FC4536">
        <w:t xml:space="preserve">Les Conditions Particulières du contrat CARD précité sont en conséquence supprimées et remplacées par les stipulations énoncées dans les présentes Conditions Particulières. </w:t>
      </w:r>
    </w:p>
    <w:p w:rsidR="00FC4536" w:rsidRPr="00FC4536" w:rsidRDefault="00FC4536" w:rsidP="006D6668">
      <w:pPr>
        <w:pStyle w:val="Textenormal"/>
      </w:pPr>
      <w:r w:rsidRPr="00FC4536">
        <w:t>Les éventuelles conséquences de cet avenant sur la durée du contrat CARD n</w:t>
      </w:r>
      <w:proofErr w:type="gramStart"/>
      <w:r w:rsidRPr="00FC4536">
        <w:t>°[</w:t>
      </w:r>
      <w:proofErr w:type="spellStart"/>
      <w:proofErr w:type="gramEnd"/>
      <w:r w:rsidRPr="00FC4536">
        <w:t>NumContrat</w:t>
      </w:r>
      <w:proofErr w:type="spellEnd"/>
      <w:r w:rsidRPr="00FC4536">
        <w:t xml:space="preserve">] sont décrites, le cas échéant au chapitre 9 ci-dessous.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Fin sous-variante 2} </w:t>
      </w:r>
    </w:p>
    <w:p w:rsidR="00FC4536" w:rsidRPr="006D6668" w:rsidRDefault="00FC4536" w:rsidP="00FC4536">
      <w:pPr>
        <w:rPr>
          <w:rFonts w:ascii="Calibri" w:hAnsi="Calibri" w:cs="Calibri"/>
          <w:b/>
          <w:bCs/>
          <w:color w:val="FFC000"/>
          <w:sz w:val="20"/>
          <w:szCs w:val="20"/>
        </w:rPr>
      </w:pPr>
      <w:r w:rsidRPr="006D6668">
        <w:rPr>
          <w:rFonts w:ascii="Calibri" w:hAnsi="Calibri" w:cs="Calibri"/>
          <w:b/>
          <w:bCs/>
          <w:color w:val="FFC000"/>
          <w:sz w:val="20"/>
          <w:szCs w:val="20"/>
        </w:rPr>
        <w:t>Fin Variante 1 Avenant</w:t>
      </w:r>
    </w:p>
    <w:p w:rsidR="00FC4536" w:rsidRPr="00FC4536" w:rsidRDefault="00FC4536" w:rsidP="00FC4536">
      <w:pPr>
        <w:autoSpaceDE w:val="0"/>
        <w:autoSpaceDN w:val="0"/>
        <w:adjustRightInd w:val="0"/>
        <w:spacing w:after="0" w:line="240" w:lineRule="auto"/>
        <w:jc w:val="left"/>
        <w:rPr>
          <w:rFonts w:eastAsiaTheme="majorEastAsia" w:cstheme="majorBidi"/>
          <w:b/>
          <w:bCs/>
          <w:color w:val="2D4DA1"/>
          <w:sz w:val="32"/>
          <w:szCs w:val="28"/>
        </w:rPr>
      </w:pPr>
      <w:r w:rsidRPr="00FC4536">
        <w:rPr>
          <w:rFonts w:eastAsiaTheme="majorEastAsia" w:cstheme="majorBidi"/>
          <w:b/>
          <w:bCs/>
          <w:color w:val="2D4DA1"/>
          <w:sz w:val="32"/>
          <w:szCs w:val="28"/>
        </w:rPr>
        <w:t xml:space="preserve">Conditions particulières complétant les conditions générales du CARD S BT &gt; 36 </w:t>
      </w:r>
      <w:proofErr w:type="spellStart"/>
      <w:r w:rsidRPr="00FC4536">
        <w:rPr>
          <w:rFonts w:eastAsiaTheme="majorEastAsia" w:cstheme="majorBidi"/>
          <w:b/>
          <w:bCs/>
          <w:color w:val="2D4DA1"/>
          <w:sz w:val="32"/>
          <w:szCs w:val="28"/>
        </w:rPr>
        <w:t>kVA</w:t>
      </w:r>
      <w:proofErr w:type="spellEnd"/>
      <w:r w:rsidRPr="00FC4536">
        <w:rPr>
          <w:rFonts w:eastAsiaTheme="majorEastAsia" w:cstheme="majorBidi"/>
          <w:b/>
          <w:bCs/>
          <w:color w:val="2D4DA1"/>
          <w:sz w:val="32"/>
          <w:szCs w:val="28"/>
        </w:rPr>
        <w:t>, version [</w:t>
      </w:r>
      <w:proofErr w:type="spellStart"/>
      <w:r w:rsidRPr="00FC4536">
        <w:rPr>
          <w:rFonts w:eastAsiaTheme="majorEastAsia" w:cstheme="majorBidi"/>
          <w:b/>
          <w:bCs/>
          <w:color w:val="2D4DA1"/>
          <w:sz w:val="32"/>
          <w:szCs w:val="28"/>
        </w:rPr>
        <w:t>VersionConditionsGenerales</w:t>
      </w:r>
      <w:proofErr w:type="spellEnd"/>
      <w:r w:rsidRPr="00FC4536">
        <w:rPr>
          <w:rFonts w:eastAsiaTheme="majorEastAsia" w:cstheme="majorBidi"/>
          <w:b/>
          <w:bCs/>
          <w:color w:val="2D4DA1"/>
          <w:sz w:val="32"/>
          <w:szCs w:val="28"/>
        </w:rPr>
        <w:t xml:space="preserve">] </w:t>
      </w:r>
    </w:p>
    <w:p w:rsidR="00FC4536" w:rsidRPr="00FC4536" w:rsidRDefault="00FC4536" w:rsidP="00433593">
      <w:pPr>
        <w:pStyle w:val="Textenormal"/>
      </w:pPr>
      <w:r w:rsidRPr="00FC4536">
        <w:t xml:space="preserve">Le Client reconnait avoir reçu les Conditions Générales du Contrat d’accès au Réseau Public de Distribution (CARD) pour une installation de consommation de puissance souscrite supérieure à 36 </w:t>
      </w:r>
      <w:proofErr w:type="spellStart"/>
      <w:r w:rsidRPr="00FC4536">
        <w:t>kVA</w:t>
      </w:r>
      <w:proofErr w:type="spellEnd"/>
      <w:r w:rsidRPr="00FC4536">
        <w:t>, raccordée en BT, version [</w:t>
      </w:r>
      <w:proofErr w:type="spellStart"/>
      <w:r w:rsidRPr="00FC4536">
        <w:t>VersionConditionsGenerales</w:t>
      </w:r>
      <w:proofErr w:type="spellEnd"/>
      <w:r w:rsidRPr="00FC4536">
        <w:t xml:space="preserve">] et l’annexe « élection de domicile », et en avoir pris connaissance. Il les accepte comme faisant partie intégrante de ce contrat. </w:t>
      </w:r>
    </w:p>
    <w:p w:rsidR="00FC4536" w:rsidRPr="00FC4536" w:rsidRDefault="00FC4536" w:rsidP="00433593">
      <w:pPr>
        <w:pStyle w:val="Textenormal"/>
      </w:pPr>
      <w:r w:rsidRPr="00FC4536">
        <w:t xml:space="preserve">La signature des présentes Conditions Particulières vaut acceptation des Conditions Générales et de l’annexe « élection de domicile », comme faisant partie intégrante de ce contrat, sans aucune réserve. </w:t>
      </w:r>
      <w:r w:rsidR="00613E0F">
        <w:t>(</w:t>
      </w:r>
      <w:proofErr w:type="gramStart"/>
      <w:r w:rsidR="00613E0F">
        <w:t>l’ensemble</w:t>
      </w:r>
      <w:proofErr w:type="gramEnd"/>
      <w:r w:rsidR="00613E0F">
        <w:t xml:space="preserve"> étant désigné par « CARD » ou « le Contrat »)</w:t>
      </w:r>
      <w:r w:rsidR="00613E0F" w:rsidRPr="0031485D">
        <w:t>.</w:t>
      </w:r>
    </w:p>
    <w:p w:rsidR="00FC4536" w:rsidRPr="00FC4536" w:rsidRDefault="00FC4536" w:rsidP="00433593">
      <w:pPr>
        <w:pStyle w:val="Textenormal"/>
      </w:pPr>
      <w:r w:rsidRPr="00FC4536">
        <w:t xml:space="preserve">Les Conditions Générales en vigueur des Contrats d'Accès au Réseau public de Distribution </w:t>
      </w:r>
      <w:r w:rsidR="008B34E5">
        <w:t>de GÉRÉDIS</w:t>
      </w:r>
      <w:r w:rsidRPr="00FC4536">
        <w:t xml:space="preserve"> sont tenues à la disposition de toute personne qui en fait la demande. Elles sont disponibles et téléchargeables sur le site www.</w:t>
      </w:r>
      <w:r w:rsidR="008B34E5">
        <w:t>geredis</w:t>
      </w:r>
      <w:r w:rsidRPr="00FC4536">
        <w:t xml:space="preserve">.fr dans la rubrique "Documentation Technique de Référence". Elles peuvent également être transmises par voie électronique ou postale, sur simple demande à </w:t>
      </w:r>
      <w:r w:rsidR="008B34E5">
        <w:t>GÉRÉDIS</w:t>
      </w:r>
      <w:r w:rsidRPr="00FC4536">
        <w:t xml:space="preserve">. </w:t>
      </w:r>
    </w:p>
    <w:p w:rsidR="00FC4536" w:rsidRPr="00FC4536" w:rsidRDefault="00FC4536" w:rsidP="00433593">
      <w:pPr>
        <w:pStyle w:val="Titre1"/>
      </w:pPr>
      <w:bookmarkStart w:id="2" w:name="_Toc523239113"/>
      <w:r w:rsidRPr="00FC4536">
        <w:t>Election de domicile</w:t>
      </w:r>
      <w:bookmarkEnd w:id="2"/>
      <w:r w:rsidRPr="00FC4536">
        <w:t xml:space="preserve"> </w:t>
      </w:r>
    </w:p>
    <w:p w:rsidR="00FC4536" w:rsidRPr="00FC4536" w:rsidRDefault="00FC4536" w:rsidP="00433593">
      <w:pPr>
        <w:pStyle w:val="Textenormal"/>
      </w:pPr>
      <w:r w:rsidRPr="00FC4536">
        <w:t xml:space="preserve">Le Site objet du </w:t>
      </w:r>
      <w:r w:rsidR="00613E0F">
        <w:t>Contrat</w:t>
      </w:r>
      <w:r w:rsidRPr="00FC4536">
        <w:t xml:space="preserve"> est [</w:t>
      </w:r>
      <w:proofErr w:type="spellStart"/>
      <w:r w:rsidRPr="00FC4536">
        <w:t>Site_Denomination</w:t>
      </w:r>
      <w:proofErr w:type="spellEnd"/>
      <w:r w:rsidRPr="00FC4536">
        <w:t>], dont le numéro de SIRET est [</w:t>
      </w:r>
      <w:proofErr w:type="spellStart"/>
      <w:r w:rsidRPr="00FC4536">
        <w:t>Site_SIRET</w:t>
      </w:r>
      <w:proofErr w:type="spellEnd"/>
      <w:r w:rsidRPr="00FC4536">
        <w:t>] et dont le code d’activité est [</w:t>
      </w:r>
      <w:proofErr w:type="spellStart"/>
      <w:r w:rsidRPr="00FC4536">
        <w:t>Site_NAF</w:t>
      </w:r>
      <w:proofErr w:type="spellEnd"/>
      <w:r w:rsidRPr="00FC4536">
        <w:t xml:space="preserve">]. </w:t>
      </w:r>
    </w:p>
    <w:p w:rsidR="00FC4536" w:rsidRPr="00FC4536" w:rsidRDefault="00FC4536" w:rsidP="00433593">
      <w:pPr>
        <w:pStyle w:val="Textenormal"/>
      </w:pPr>
      <w:r w:rsidRPr="00FC4536">
        <w:t xml:space="preserve">Adresse du Site : </w:t>
      </w:r>
    </w:p>
    <w:p w:rsidR="00FC4536" w:rsidRPr="00FC4536" w:rsidRDefault="00FC4536" w:rsidP="00433593">
      <w:pPr>
        <w:pStyle w:val="Textenormal"/>
      </w:pPr>
      <w:r w:rsidRPr="00FC4536">
        <w:t>[</w:t>
      </w:r>
      <w:proofErr w:type="spellStart"/>
      <w:r w:rsidRPr="00FC4536">
        <w:rPr>
          <w:i/>
          <w:iCs/>
        </w:rPr>
        <w:t>Site_ADR_BatImmeuble</w:t>
      </w:r>
      <w:proofErr w:type="spellEnd"/>
      <w:r w:rsidRPr="00FC4536">
        <w:t>] [</w:t>
      </w:r>
      <w:proofErr w:type="spellStart"/>
      <w:r w:rsidRPr="00FC4536">
        <w:rPr>
          <w:i/>
          <w:iCs/>
        </w:rPr>
        <w:t>Site_ADR_NumeroVoie</w:t>
      </w:r>
      <w:proofErr w:type="spellEnd"/>
      <w:r w:rsidRPr="00FC4536">
        <w:t>] [</w:t>
      </w:r>
      <w:proofErr w:type="spellStart"/>
      <w:r w:rsidRPr="00FC4536">
        <w:rPr>
          <w:i/>
          <w:iCs/>
        </w:rPr>
        <w:t>Site_ADR_Complement</w:t>
      </w:r>
      <w:proofErr w:type="spellEnd"/>
      <w:r w:rsidRPr="00FC4536">
        <w:t>] [</w:t>
      </w:r>
      <w:proofErr w:type="spellStart"/>
      <w:r w:rsidRPr="00FC4536">
        <w:rPr>
          <w:i/>
          <w:iCs/>
        </w:rPr>
        <w:t>Site_ADR_CodePostal</w:t>
      </w:r>
      <w:proofErr w:type="spellEnd"/>
      <w:r w:rsidRPr="00FC4536">
        <w:t>] [</w:t>
      </w:r>
      <w:proofErr w:type="spellStart"/>
      <w:r w:rsidRPr="00FC4536">
        <w:rPr>
          <w:i/>
          <w:iCs/>
        </w:rPr>
        <w:t>Site_ADR_Commune</w:t>
      </w:r>
      <w:proofErr w:type="spellEnd"/>
      <w:r w:rsidRPr="00FC4536">
        <w:t xml:space="preserve">] </w:t>
      </w:r>
    </w:p>
    <w:p w:rsidR="00FC4536" w:rsidRPr="00FC4536" w:rsidRDefault="00FC4536" w:rsidP="00433593">
      <w:pPr>
        <w:pStyle w:val="Textenormal"/>
      </w:pPr>
      <w:r w:rsidRPr="00FC4536">
        <w:t xml:space="preserve">Les interlocuteurs et adresses de correspondance utiles pour le </w:t>
      </w:r>
      <w:r w:rsidR="00613E0F">
        <w:t>Contrat</w:t>
      </w:r>
      <w:r w:rsidRPr="00FC4536">
        <w:t xml:space="preserve">, ainsi que pour la facturation du Client et pour les aspects techniques sont définis dans l’annexe « élection de domicile » du </w:t>
      </w:r>
      <w:r w:rsidR="00613E0F">
        <w:t>Contrat</w:t>
      </w:r>
      <w:r w:rsidRPr="00FC4536">
        <w:t xml:space="preserve">. Les Parties conviennent que cette annexe peut être mise à jour par chacune des Parties, selon les modalités précisées dans celle-ci. </w:t>
      </w:r>
    </w:p>
    <w:p w:rsidR="00FC4536" w:rsidRPr="00FC4536" w:rsidRDefault="00FC4536" w:rsidP="00433593">
      <w:pPr>
        <w:pStyle w:val="Titre1"/>
      </w:pPr>
      <w:bookmarkStart w:id="3" w:name="_Toc523239114"/>
      <w:r w:rsidRPr="00FC4536">
        <w:t>Raccordement</w:t>
      </w:r>
      <w:bookmarkEnd w:id="3"/>
      <w:r w:rsidRPr="00FC4536">
        <w:t xml:space="preserve"> </w:t>
      </w:r>
    </w:p>
    <w:p w:rsidR="00FC4536" w:rsidRPr="00FC4536" w:rsidRDefault="00FC4536" w:rsidP="00433593">
      <w:pPr>
        <w:pStyle w:val="Titre2"/>
      </w:pPr>
      <w:bookmarkStart w:id="4" w:name="_Toc523239115"/>
      <w:r w:rsidRPr="00FC4536">
        <w:t>Définition du Point de Livraison et de la limite de propriété</w:t>
      </w:r>
      <w:bookmarkEnd w:id="4"/>
      <w:r w:rsidRPr="00FC4536">
        <w:t xml:space="preserve"> </w:t>
      </w:r>
    </w:p>
    <w:p w:rsidR="00FC4536" w:rsidRPr="00FC4536" w:rsidRDefault="00FC4536" w:rsidP="00433593">
      <w:pPr>
        <w:pStyle w:val="Textenormal"/>
      </w:pPr>
      <w:r w:rsidRPr="00FC4536">
        <w:t xml:space="preserve">Le </w:t>
      </w:r>
      <w:r w:rsidR="00613E0F">
        <w:t>Contrat</w:t>
      </w:r>
      <w:r w:rsidRPr="00FC4536">
        <w:t xml:space="preserve"> est appliqué au Point de Livraison dénommé [</w:t>
      </w:r>
      <w:proofErr w:type="spellStart"/>
      <w:r w:rsidRPr="00FC4536">
        <w:t>NomPointLivraison</w:t>
      </w:r>
      <w:proofErr w:type="spellEnd"/>
      <w:r w:rsidRPr="00FC4536">
        <w:t xml:space="preserve">], dont le code GDO est [Code GDO], sis [Numéro de rue du PDL] [Adresse du PDL] [Adresse du PDL] [Adresse2 du PDL] [Code postal du PDL] [Commune du PDL]. </w:t>
      </w:r>
    </w:p>
    <w:p w:rsidR="00FC4536" w:rsidRPr="00FC4536" w:rsidRDefault="00FC4536" w:rsidP="00433593">
      <w:pPr>
        <w:pStyle w:val="Textenormal"/>
      </w:pPr>
      <w:r w:rsidRPr="00FC4536">
        <w:t>En schéma normal d’exploitation, il est alimenté par le poste de distribution publique [</w:t>
      </w:r>
      <w:proofErr w:type="spellStart"/>
      <w:r w:rsidRPr="00FC4536">
        <w:t>NomPosteSource</w:t>
      </w:r>
      <w:proofErr w:type="spellEnd"/>
      <w:r w:rsidRPr="00FC4536">
        <w:t xml:space="preserve">]. </w:t>
      </w:r>
    </w:p>
    <w:p w:rsidR="00FC4536" w:rsidRPr="00FC4536" w:rsidRDefault="00FC4536" w:rsidP="00433593">
      <w:pPr>
        <w:pStyle w:val="Textenormal"/>
      </w:pPr>
      <w:r w:rsidRPr="00FC4536">
        <w:t xml:space="preserve">Le Point de Livraison est fixé immédiatement à l’aval des bornes de sortie des organes de sectionnement. </w:t>
      </w:r>
    </w:p>
    <w:p w:rsidR="00FC4536" w:rsidRPr="00FC4536" w:rsidRDefault="00FC4536" w:rsidP="00433593">
      <w:pPr>
        <w:pStyle w:val="Textenormal"/>
      </w:pPr>
      <w:r w:rsidRPr="00FC4536">
        <w:t xml:space="preserve">La limite de propriété est située : [Limite de propriété du PDL]. </w:t>
      </w:r>
    </w:p>
    <w:p w:rsidR="00FC4536" w:rsidRPr="00FC4536" w:rsidRDefault="00FC4536" w:rsidP="00433593">
      <w:pPr>
        <w:pStyle w:val="Titre2"/>
      </w:pPr>
      <w:bookmarkStart w:id="5" w:name="_Toc523239116"/>
      <w:r w:rsidRPr="00FC4536">
        <w:t>Description du raccordement du Point de Livraison</w:t>
      </w:r>
      <w:bookmarkEnd w:id="5"/>
      <w:r w:rsidRPr="00FC4536">
        <w:t xml:space="preserve"> </w:t>
      </w:r>
    </w:p>
    <w:p w:rsidR="00FC4536" w:rsidRPr="00FC4536" w:rsidRDefault="00FC4536" w:rsidP="00433593">
      <w:pPr>
        <w:pStyle w:val="Textenormal"/>
      </w:pPr>
      <w:r w:rsidRPr="00FC4536">
        <w:t>Le Point de Livraison est raccordé [</w:t>
      </w:r>
      <w:proofErr w:type="spellStart"/>
      <w:r w:rsidRPr="00FC4536">
        <w:t>PRM_AP.Description</w:t>
      </w:r>
      <w:proofErr w:type="spellEnd"/>
      <w:r w:rsidRPr="00FC4536">
        <w:t xml:space="preserve"> Raccordement]. </w:t>
      </w:r>
    </w:p>
    <w:p w:rsidR="00FC4536" w:rsidRPr="00FC4536" w:rsidRDefault="00FC4536" w:rsidP="00433593">
      <w:pPr>
        <w:pStyle w:val="Titre2"/>
      </w:pPr>
      <w:bookmarkStart w:id="6" w:name="_Toc523239117"/>
      <w:r w:rsidRPr="00FC4536">
        <w:t>Puissance de Raccordement</w:t>
      </w:r>
      <w:bookmarkEnd w:id="6"/>
      <w:r w:rsidRPr="00FC4536">
        <w:t xml:space="preserve"> </w:t>
      </w:r>
    </w:p>
    <w:p w:rsidR="00FC4536" w:rsidRPr="00FC4536" w:rsidRDefault="00FC4536" w:rsidP="00433593">
      <w:pPr>
        <w:pStyle w:val="Textenormal"/>
      </w:pPr>
      <w:r w:rsidRPr="00FC4536">
        <w:t xml:space="preserve">Le Point de Livraison défini à l’article 2.1 des Conditions Particulières a été raccordé au Réseau Public de Distribution </w:t>
      </w:r>
      <w:r w:rsidR="00613E0F">
        <w:t xml:space="preserve">d’électricité </w:t>
      </w:r>
      <w:r w:rsidRPr="00FC4536">
        <w:t>(RPD)</w:t>
      </w:r>
      <w:r w:rsidR="00613E0F">
        <w:t xml:space="preserve"> de GEERDIS</w:t>
      </w:r>
      <w:r w:rsidRPr="00FC4536">
        <w:t xml:space="preserve"> le [</w:t>
      </w:r>
      <w:proofErr w:type="spellStart"/>
      <w:r w:rsidRPr="00FC4536">
        <w:t>PRM_AP.DateRaccordement</w:t>
      </w:r>
      <w:proofErr w:type="spellEnd"/>
      <w:r w:rsidRPr="00FC4536">
        <w:t>], pour une Puissance de Raccordement de [</w:t>
      </w:r>
      <w:proofErr w:type="spellStart"/>
      <w:r w:rsidRPr="00FC4536">
        <w:t>PRM_AP.PuissanceRaccordement</w:t>
      </w:r>
      <w:proofErr w:type="spellEnd"/>
      <w:r w:rsidRPr="00FC4536">
        <w:t xml:space="preserve">]. </w:t>
      </w:r>
    </w:p>
    <w:p w:rsidR="00FC4536" w:rsidRDefault="00FC4536" w:rsidP="00433593">
      <w:pPr>
        <w:pStyle w:val="Textenormal"/>
      </w:pPr>
      <w:r w:rsidRPr="00FC4536">
        <w:rPr>
          <w:b/>
          <w:bCs/>
        </w:rPr>
        <w:t xml:space="preserve">Cas où la convention de raccordement est renseignée : </w:t>
      </w:r>
      <w:r w:rsidRPr="00FC4536">
        <w:t xml:space="preserve">Ce raccordement a fait l’objet d’une Convention de Raccordement entre le Client et </w:t>
      </w:r>
      <w:r w:rsidR="008B34E5">
        <w:t>GÉRÉDIS</w:t>
      </w:r>
      <w:r w:rsidRPr="00FC4536">
        <w:t>, en date du [</w:t>
      </w:r>
      <w:proofErr w:type="spellStart"/>
      <w:r w:rsidRPr="00FC4536">
        <w:t>PRM_AP.DateConventionRaccordement</w:t>
      </w:r>
      <w:proofErr w:type="spellEnd"/>
      <w:r w:rsidRPr="00FC4536">
        <w:t>].</w:t>
      </w:r>
    </w:p>
    <w:p w:rsidR="00FC4536" w:rsidRPr="00FC4536" w:rsidRDefault="00FC4536" w:rsidP="00433593">
      <w:pPr>
        <w:pStyle w:val="Titre2"/>
      </w:pPr>
      <w:bookmarkStart w:id="7" w:name="_Toc523239118"/>
      <w:r w:rsidRPr="00FC4536">
        <w:t>Classe de Tension</w:t>
      </w:r>
      <w:bookmarkEnd w:id="7"/>
      <w:r w:rsidRPr="00FC4536">
        <w:t xml:space="preserve"> </w:t>
      </w:r>
    </w:p>
    <w:p w:rsidR="00FC4536" w:rsidRPr="00FC4536" w:rsidRDefault="00FC4536" w:rsidP="00433593">
      <w:pPr>
        <w:pStyle w:val="Textenormal"/>
      </w:pPr>
      <w:r w:rsidRPr="00FC4536">
        <w:t xml:space="preserve">Le Point de Livraison est alimenté en basse tension (BT). </w:t>
      </w:r>
    </w:p>
    <w:p w:rsidR="00FC4536" w:rsidRPr="00FC4536" w:rsidRDefault="00FC4536" w:rsidP="00433593">
      <w:pPr>
        <w:pStyle w:val="Titre2"/>
      </w:pPr>
      <w:bookmarkStart w:id="8" w:name="_Toc523239119"/>
      <w:r w:rsidRPr="00FC4536">
        <w:t>Puissance Limite</w:t>
      </w:r>
      <w:bookmarkEnd w:id="8"/>
      <w:r w:rsidRPr="00FC4536">
        <w:t xml:space="preserve"> </w:t>
      </w:r>
    </w:p>
    <w:p w:rsidR="00FC4536" w:rsidRPr="00FC4536" w:rsidRDefault="00FC4536" w:rsidP="00FC4536">
      <w:pPr>
        <w:autoSpaceDE w:val="0"/>
        <w:autoSpaceDN w:val="0"/>
        <w:adjustRightInd w:val="0"/>
        <w:spacing w:after="0" w:line="240" w:lineRule="auto"/>
        <w:jc w:val="left"/>
        <w:rPr>
          <w:rFonts w:ascii="Calibri" w:hAnsi="Calibri" w:cs="Calibri"/>
          <w:sz w:val="20"/>
          <w:szCs w:val="20"/>
        </w:rPr>
      </w:pPr>
      <w:r w:rsidRPr="00FC4536">
        <w:rPr>
          <w:rFonts w:ascii="Calibri" w:hAnsi="Calibri" w:cs="Calibri"/>
          <w:b/>
          <w:bCs/>
          <w:i/>
          <w:iCs/>
          <w:color w:val="FFC000"/>
          <w:sz w:val="20"/>
          <w:szCs w:val="20"/>
        </w:rPr>
        <w:t xml:space="preserve">{Début variante 1 : Si </w:t>
      </w:r>
      <w:r w:rsidRPr="00FC4536">
        <w:rPr>
          <w:rFonts w:ascii="Calibri" w:hAnsi="Calibri" w:cs="Calibri"/>
          <w:b/>
          <w:bCs/>
          <w:color w:val="FFC000"/>
          <w:sz w:val="20"/>
          <w:szCs w:val="20"/>
        </w:rPr>
        <w:t>[.</w:t>
      </w:r>
      <w:proofErr w:type="spellStart"/>
      <w:r w:rsidRPr="00FC4536">
        <w:rPr>
          <w:rFonts w:ascii="Calibri" w:hAnsi="Calibri" w:cs="Calibri"/>
          <w:b/>
          <w:bCs/>
          <w:color w:val="FFC000"/>
          <w:sz w:val="20"/>
          <w:szCs w:val="20"/>
        </w:rPr>
        <w:t>PuissanceLimite</w:t>
      </w:r>
      <w:proofErr w:type="spellEnd"/>
      <w:r w:rsidRPr="00FC4536">
        <w:rPr>
          <w:rFonts w:ascii="Calibri" w:hAnsi="Calibri" w:cs="Calibri"/>
          <w:b/>
          <w:bCs/>
          <w:color w:val="FFC000"/>
          <w:sz w:val="20"/>
          <w:szCs w:val="20"/>
        </w:rPr>
        <w:t xml:space="preserve">] </w:t>
      </w:r>
      <w:r w:rsidRPr="00FC4536">
        <w:rPr>
          <w:rFonts w:ascii="Calibri" w:hAnsi="Calibri" w:cs="Calibri"/>
          <w:b/>
          <w:bCs/>
          <w:i/>
          <w:iCs/>
          <w:color w:val="FFC000"/>
          <w:sz w:val="20"/>
          <w:szCs w:val="20"/>
        </w:rPr>
        <w:t xml:space="preserve">= 250 </w:t>
      </w:r>
      <w:proofErr w:type="spellStart"/>
      <w:r w:rsidRPr="00FC4536">
        <w:rPr>
          <w:rFonts w:ascii="Calibri" w:hAnsi="Calibri" w:cs="Calibri"/>
          <w:b/>
          <w:bCs/>
          <w:i/>
          <w:iCs/>
          <w:color w:val="FFC000"/>
          <w:sz w:val="20"/>
          <w:szCs w:val="20"/>
        </w:rPr>
        <w:t>kVA</w:t>
      </w:r>
      <w:proofErr w:type="spellEnd"/>
      <w:r w:rsidRPr="00FC4536">
        <w:rPr>
          <w:rFonts w:ascii="Calibri" w:hAnsi="Calibri" w:cs="Calibri"/>
          <w:b/>
          <w:bCs/>
          <w:i/>
          <w:iCs/>
          <w:color w:val="FFC000"/>
          <w:sz w:val="20"/>
          <w:szCs w:val="20"/>
        </w:rPr>
        <w:t xml:space="preserve">, alors afficher : </w:t>
      </w:r>
      <w:r w:rsidRPr="00FC4536">
        <w:rPr>
          <w:rFonts w:ascii="Calibri" w:hAnsi="Calibri" w:cs="Calibri"/>
          <w:sz w:val="20"/>
          <w:szCs w:val="20"/>
        </w:rPr>
        <w:t xml:space="preserve">La Puissance Limite est égale à 250 </w:t>
      </w:r>
      <w:proofErr w:type="spellStart"/>
      <w:r w:rsidRPr="00FC4536">
        <w:rPr>
          <w:rFonts w:ascii="Calibri" w:hAnsi="Calibri" w:cs="Calibri"/>
          <w:sz w:val="20"/>
          <w:szCs w:val="20"/>
        </w:rPr>
        <w:t>kVA</w:t>
      </w:r>
      <w:proofErr w:type="spellEnd"/>
      <w:r w:rsidRPr="00FC4536">
        <w:rPr>
          <w:rFonts w:ascii="Calibri" w:hAnsi="Calibri" w:cs="Calibri"/>
          <w:sz w:val="20"/>
          <w:szCs w:val="20"/>
        </w:rPr>
        <w:t xml:space="preserve">.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Fin variante 1}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{Début variante 2 : Cas particulier : si [.Puissance Souscrite] &gt; 250 </w:t>
      </w:r>
      <w:proofErr w:type="spellStart"/>
      <w:r w:rsidRPr="00FC4536">
        <w:rPr>
          <w:rFonts w:ascii="Calibri" w:hAnsi="Calibri" w:cs="Calibri"/>
          <w:b/>
          <w:bCs/>
          <w:i/>
          <w:iCs/>
          <w:color w:val="FFC000"/>
          <w:sz w:val="20"/>
          <w:szCs w:val="20"/>
        </w:rPr>
        <w:t>kVA</w:t>
      </w:r>
      <w:proofErr w:type="spellEnd"/>
      <w:r w:rsidRPr="00FC4536">
        <w:rPr>
          <w:rFonts w:ascii="Calibri" w:hAnsi="Calibri" w:cs="Calibri"/>
          <w:b/>
          <w:bCs/>
          <w:i/>
          <w:iCs/>
          <w:color w:val="FFC000"/>
          <w:sz w:val="20"/>
          <w:szCs w:val="20"/>
        </w:rPr>
        <w:t xml:space="preserve">, alors afficher : </w:t>
      </w:r>
    </w:p>
    <w:p w:rsidR="00FC4536" w:rsidRPr="00FC4536" w:rsidRDefault="00FC4536" w:rsidP="00433593">
      <w:pPr>
        <w:pStyle w:val="Textenormal"/>
      </w:pPr>
      <w:r w:rsidRPr="00FC4536">
        <w:t xml:space="preserve">La Puissance Souscrite étant supérieure à 250 </w:t>
      </w:r>
      <w:proofErr w:type="spellStart"/>
      <w:r w:rsidRPr="00FC4536">
        <w:t>kVA</w:t>
      </w:r>
      <w:proofErr w:type="spellEnd"/>
      <w:r w:rsidRPr="00FC4536">
        <w:t xml:space="preserve">, </w:t>
      </w:r>
      <w:r w:rsidR="008B34E5">
        <w:t>GÉRÉDIS</w:t>
      </w:r>
      <w:r w:rsidRPr="00FC4536">
        <w:t xml:space="preserve"> n’est pas tenue d’alimenter le Client en basse tension. Toutefois, pour éviter la construction par le Client d’un poste de transformation voisin d’un poste de distribution publique sur lequel de la puissance en basse tension est disponible, l’alimentation du Client se fait, à la demande du Client et compte tenu des caractéristiques locales du réseau, en basse tension. </w:t>
      </w:r>
    </w:p>
    <w:p w:rsidR="00FC4536" w:rsidRPr="00FC4536" w:rsidRDefault="00FC4536" w:rsidP="00433593">
      <w:pPr>
        <w:pStyle w:val="Textenormal"/>
      </w:pPr>
      <w:r w:rsidRPr="00FC4536">
        <w:t xml:space="preserve">En conséquence, toute demande d’augmentation de la Puissance Souscrite peut donner lieu à une étude technique </w:t>
      </w:r>
      <w:r w:rsidR="008B34E5">
        <w:t>de GÉRÉDIS</w:t>
      </w:r>
      <w:r w:rsidRPr="00FC4536">
        <w:t xml:space="preserve">. Les résultats de cette étude sont communiqués au Client, sous réserve du respect des règles de confidentialité auxquelles </w:t>
      </w:r>
      <w:r w:rsidR="008B34E5">
        <w:t>GÉRÉDIS</w:t>
      </w:r>
      <w:r w:rsidRPr="00FC4536">
        <w:t xml:space="preserve"> est tenue. </w:t>
      </w:r>
    </w:p>
    <w:p w:rsidR="00FC4536" w:rsidRPr="00FC4536" w:rsidRDefault="00FC4536" w:rsidP="00433593">
      <w:pPr>
        <w:pStyle w:val="Textenormal"/>
      </w:pPr>
      <w:r w:rsidRPr="00FC4536">
        <w:t xml:space="preserve">Si des travaux s’avèrent nécessaire pour répondre à la demande d’augmentation de Puissance Souscrite, la nouvelle Puissance souscrite ne pourra être mise à disposition du Client qu’après le délai de réalisation de ces travaux pouvant </w:t>
      </w:r>
      <w:proofErr w:type="gramStart"/>
      <w:r w:rsidRPr="00FC4536">
        <w:t>consister</w:t>
      </w:r>
      <w:proofErr w:type="gramEnd"/>
      <w:r w:rsidRPr="00FC4536">
        <w:t xml:space="preserve"> notamment : </w:t>
      </w:r>
    </w:p>
    <w:p w:rsidR="00FC4536" w:rsidRPr="00FC4536" w:rsidRDefault="00FC4536" w:rsidP="00433593">
      <w:pPr>
        <w:pStyle w:val="Textenormal"/>
      </w:pPr>
      <w:r w:rsidRPr="00FC4536">
        <w:rPr>
          <w:rFonts w:ascii="Wingdings" w:hAnsi="Wingdings" w:cs="Wingdings"/>
          <w:sz w:val="18"/>
          <w:szCs w:val="18"/>
        </w:rPr>
        <w:t></w:t>
      </w:r>
      <w:r w:rsidRPr="00FC4536">
        <w:rPr>
          <w:rFonts w:ascii="Wingdings" w:hAnsi="Wingdings" w:cs="Wingdings"/>
          <w:sz w:val="18"/>
          <w:szCs w:val="18"/>
        </w:rPr>
        <w:t></w:t>
      </w:r>
      <w:r w:rsidRPr="00FC4536">
        <w:t xml:space="preserve">au renforcement du câble </w:t>
      </w:r>
      <w:proofErr w:type="gramStart"/>
      <w:r w:rsidRPr="00FC4536">
        <w:t>basse</w:t>
      </w:r>
      <w:proofErr w:type="gramEnd"/>
      <w:r w:rsidRPr="00FC4536">
        <w:t xml:space="preserve"> tension alimentant le Client. Les frais correspondants sont alors à la charge du Client ; </w:t>
      </w:r>
    </w:p>
    <w:p w:rsidR="00FC4536" w:rsidRPr="00FC4536" w:rsidRDefault="00FC4536" w:rsidP="00433593">
      <w:pPr>
        <w:pStyle w:val="Textenormal"/>
      </w:pPr>
      <w:r w:rsidRPr="00FC4536">
        <w:rPr>
          <w:rFonts w:ascii="Wingdings" w:hAnsi="Wingdings" w:cs="Wingdings"/>
          <w:sz w:val="18"/>
          <w:szCs w:val="18"/>
        </w:rPr>
        <w:t></w:t>
      </w:r>
      <w:r w:rsidRPr="00FC4536">
        <w:rPr>
          <w:rFonts w:ascii="Wingdings" w:hAnsi="Wingdings" w:cs="Wingdings"/>
          <w:sz w:val="18"/>
          <w:szCs w:val="18"/>
        </w:rPr>
        <w:t></w:t>
      </w:r>
      <w:r w:rsidRPr="00FC4536">
        <w:t xml:space="preserve">à l’abandon du raccordement </w:t>
      </w:r>
      <w:proofErr w:type="gramStart"/>
      <w:r w:rsidRPr="00FC4536">
        <w:t>basse</w:t>
      </w:r>
      <w:proofErr w:type="gramEnd"/>
      <w:r w:rsidRPr="00FC4536">
        <w:t xml:space="preserve"> tension existant. Dans ce cas, le Client doit construire un poste privé alimenté directement en HTA. Le </w:t>
      </w:r>
      <w:r w:rsidR="00613E0F">
        <w:t>Contrat</w:t>
      </w:r>
      <w:r w:rsidRPr="00FC4536">
        <w:t xml:space="preserve"> est alors résilié de plein droit, la date d’effet de cette résiliation étant celle de l’entrée en vigueur du contrat CARD HTA qui doit être établi entre les Parties. </w:t>
      </w:r>
    </w:p>
    <w:p w:rsidR="00FC4536" w:rsidRPr="00FC4536" w:rsidRDefault="00FC4536" w:rsidP="00433593">
      <w:pPr>
        <w:pStyle w:val="Textenormal"/>
      </w:pPr>
    </w:p>
    <w:p w:rsidR="00FC4536" w:rsidRPr="00FC4536" w:rsidRDefault="00FC4536" w:rsidP="00433593">
      <w:pPr>
        <w:pStyle w:val="Textenormal"/>
      </w:pPr>
      <w:r w:rsidRPr="00FC4536">
        <w:t xml:space="preserve">Les conditions de réalisation des travaux susvisés, ainsi que toutes les modalités techniques et financières, feront l'objet d'une Convention de Raccordement ou d'un avenant à cette dernière si la Convention de Raccordement existe déjà.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Fin variante 2} </w:t>
      </w:r>
    </w:p>
    <w:p w:rsidR="00FC4536" w:rsidRPr="00FC4536" w:rsidRDefault="00FC4536" w:rsidP="008418DB">
      <w:pPr>
        <w:pStyle w:val="Titre2"/>
      </w:pPr>
      <w:bookmarkStart w:id="9" w:name="_Toc523239120"/>
      <w:r w:rsidRPr="00FC4536">
        <w:t>Moyens de production d’électricité</w:t>
      </w:r>
      <w:bookmarkEnd w:id="9"/>
      <w:r w:rsidRPr="00FC4536">
        <w:t xml:space="preserve">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color w:val="FFC000"/>
          <w:sz w:val="20"/>
          <w:szCs w:val="20"/>
        </w:rPr>
        <w:t xml:space="preserve">{Début variante 1 : le client n’a pas de moyen de production autonome </w:t>
      </w:r>
    </w:p>
    <w:p w:rsidR="00FC4536" w:rsidRPr="00FC4536" w:rsidRDefault="00FC4536" w:rsidP="008418DB">
      <w:pPr>
        <w:pStyle w:val="Textenormal"/>
      </w:pPr>
      <w:r w:rsidRPr="00FC4536">
        <w:t xml:space="preserve">Le Point de Livraison défini à l'article 2.1 ne dispose pas de moyen de production d'électricité.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Fin variante 1}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{Début variante 2 : le client dispose de moyen(s) de production autonome(s) </w:t>
      </w:r>
    </w:p>
    <w:p w:rsidR="00FC4536" w:rsidRPr="00FC4536" w:rsidRDefault="00FC4536" w:rsidP="008418DB">
      <w:pPr>
        <w:pStyle w:val="Textenormal"/>
      </w:pPr>
      <w:r w:rsidRPr="00FC4536">
        <w:t>Le Site dispose de [</w:t>
      </w:r>
      <w:proofErr w:type="spellStart"/>
      <w:r w:rsidRPr="00FC4536">
        <w:t>PRM_AP.NbreProductionAutonome</w:t>
      </w:r>
      <w:proofErr w:type="spellEnd"/>
      <w:r w:rsidRPr="00FC4536">
        <w:t>] groupe(s) de production d'électricité, pour une puissance totale installée de [</w:t>
      </w:r>
      <w:proofErr w:type="spellStart"/>
      <w:r w:rsidRPr="00FC4536">
        <w:t>PRM_AP.PuissanceTotaleProductionAutonome</w:t>
      </w:r>
      <w:proofErr w:type="spellEnd"/>
      <w:r w:rsidRPr="00FC4536">
        <w:t>], dont le type de couplage au Réseau est le suivant : [</w:t>
      </w:r>
      <w:proofErr w:type="spellStart"/>
      <w:r w:rsidRPr="00FC4536">
        <w:t>PRM_AP.ModeCouplageProductionAutonome</w:t>
      </w:r>
      <w:proofErr w:type="spellEnd"/>
      <w:r w:rsidRPr="00FC4536">
        <w:t xml:space="preserve"> (Non couplé / Ponctuel / Permanent)].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Fin variante 2} </w:t>
      </w:r>
    </w:p>
    <w:p w:rsidR="00FC4536" w:rsidRPr="00FC4536" w:rsidRDefault="00FC4536" w:rsidP="008418DB">
      <w:pPr>
        <w:pStyle w:val="Titre1"/>
      </w:pPr>
      <w:bookmarkStart w:id="10" w:name="_Toc523239121"/>
      <w:r w:rsidRPr="00FC4536">
        <w:t>Comptage</w:t>
      </w:r>
      <w:bookmarkEnd w:id="10"/>
      <w:r w:rsidRPr="00FC4536">
        <w:t xml:space="preserve"> </w:t>
      </w:r>
    </w:p>
    <w:p w:rsidR="00FC4536" w:rsidRPr="00FC4536" w:rsidRDefault="00FC4536" w:rsidP="008418DB">
      <w:pPr>
        <w:pStyle w:val="Titre2"/>
      </w:pPr>
      <w:bookmarkStart w:id="11" w:name="_Toc523239122"/>
      <w:r w:rsidRPr="00FC4536">
        <w:t>Accès aux données de comptage</w:t>
      </w:r>
      <w:bookmarkEnd w:id="11"/>
      <w:r w:rsidRPr="00FC4536">
        <w:t xml:space="preserve"> </w:t>
      </w:r>
    </w:p>
    <w:p w:rsidR="00FC4536" w:rsidRPr="00FC4536" w:rsidRDefault="008B34E5" w:rsidP="008418DB">
      <w:pPr>
        <w:pStyle w:val="Textenormal"/>
      </w:pPr>
      <w:r>
        <w:t>GÉRÉDIS</w:t>
      </w:r>
      <w:r w:rsidR="00FC4536" w:rsidRPr="00FC4536">
        <w:t xml:space="preserve"> met à disposition du Client ses données de comptage à un rythme mensuel, conformément aux Conditions Générales.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{Début variante 1 : le client a souhaité un accès aux données de comptage via le bornier Client : </w:t>
      </w:r>
    </w:p>
    <w:p w:rsidR="00FC4536" w:rsidRPr="00FC4536" w:rsidRDefault="00FC4536" w:rsidP="008418DB">
      <w:pPr>
        <w:pStyle w:val="Textenormal"/>
      </w:pPr>
      <w:r w:rsidRPr="00FC4536">
        <w:t>Le Client a opté, conformément aux Conditions Générales, pour un accès aux données de comptage via le bornier Client pour le(s) Compteur(s) suivant(s) : [indiquer les matricules des compteurs concernés [</w:t>
      </w:r>
      <w:proofErr w:type="spellStart"/>
      <w:r w:rsidRPr="00FC4536">
        <w:t>PRM_Comptage.IdPoint</w:t>
      </w:r>
      <w:proofErr w:type="spellEnd"/>
      <w:r w:rsidRPr="00FC4536">
        <w:t xml:space="preserve">]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Fin variante 1}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{Début variante 2 : le client n’a pas souhaité un accès aux données de comptage via le bornier Client : </w:t>
      </w:r>
    </w:p>
    <w:p w:rsidR="00FC4536" w:rsidRPr="00FC4536" w:rsidRDefault="00FC4536" w:rsidP="008418DB">
      <w:pPr>
        <w:pStyle w:val="Textenormal"/>
      </w:pPr>
      <w:r w:rsidRPr="00FC4536">
        <w:t xml:space="preserve">Le Client n’a pas souhaité avoir accès au(x) bornier(s) client.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Fin variante 2}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{Début variante 3 : le client a souhaité un accès au service de </w:t>
      </w:r>
      <w:proofErr w:type="spellStart"/>
      <w:r w:rsidRPr="00FC4536">
        <w:rPr>
          <w:rFonts w:ascii="Calibri" w:hAnsi="Calibri" w:cs="Calibri"/>
          <w:b/>
          <w:bCs/>
          <w:i/>
          <w:iCs/>
          <w:color w:val="FFC000"/>
          <w:sz w:val="20"/>
          <w:szCs w:val="20"/>
        </w:rPr>
        <w:t>télérelevé</w:t>
      </w:r>
      <w:proofErr w:type="spellEnd"/>
      <w:r w:rsidRPr="00FC4536">
        <w:rPr>
          <w:rFonts w:ascii="Calibri" w:hAnsi="Calibri" w:cs="Calibri"/>
          <w:b/>
          <w:bCs/>
          <w:i/>
          <w:iCs/>
          <w:color w:val="FFC000"/>
          <w:sz w:val="20"/>
          <w:szCs w:val="20"/>
        </w:rPr>
        <w:t xml:space="preserve"> : </w:t>
      </w:r>
    </w:p>
    <w:p w:rsidR="00FC4536" w:rsidRPr="00FC4536" w:rsidRDefault="00FC4536" w:rsidP="008418DB">
      <w:pPr>
        <w:pStyle w:val="Textenormal"/>
      </w:pPr>
      <w:r w:rsidRPr="00FC4536">
        <w:t xml:space="preserve">Conformément aux Conditions Générales, le Client a opté pour un accès aux données de comptage via l'utilisation du service de télé relevé.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Sous-variante 1 : si ligne partagée : </w:t>
      </w:r>
    </w:p>
    <w:p w:rsidR="00FC4536" w:rsidRDefault="00FC4536" w:rsidP="008418DB">
      <w:pPr>
        <w:pStyle w:val="Textenormal"/>
      </w:pPr>
      <w:r w:rsidRPr="00FC4536">
        <w:t>Le Client s'engage à respecter la plage horaire réservée à cet effet pour le(s) Compteur(s) suivant(s), soit :</w:t>
      </w:r>
    </w:p>
    <w:p w:rsidR="00FC4536" w:rsidRPr="00FC4536" w:rsidRDefault="00FC4536" w:rsidP="008418DB">
      <w:pPr>
        <w:pStyle w:val="Textenormal"/>
      </w:pPr>
      <w:r w:rsidRPr="00FC4536">
        <w:t>Pour le Compteur n° [</w:t>
      </w:r>
      <w:proofErr w:type="spellStart"/>
      <w:r w:rsidRPr="00FC4536">
        <w:t>PRM_Comptage.IdPoint</w:t>
      </w:r>
      <w:proofErr w:type="spellEnd"/>
      <w:r w:rsidRPr="00FC4536">
        <w:t>] : à partir de [</w:t>
      </w:r>
      <w:proofErr w:type="spellStart"/>
      <w:r w:rsidRPr="00FC4536">
        <w:t>FenetreEcouteClient.HeureDebut</w:t>
      </w:r>
      <w:proofErr w:type="spellEnd"/>
      <w:r w:rsidRPr="00FC4536">
        <w:t>] h durant [</w:t>
      </w:r>
      <w:proofErr w:type="spellStart"/>
      <w:r w:rsidRPr="00FC4536">
        <w:t>FenetreEcouteClient.Duree</w:t>
      </w:r>
      <w:proofErr w:type="spellEnd"/>
      <w:r w:rsidRPr="00FC4536">
        <w:t xml:space="preserve">]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Fin sous-variante 1}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Fin variante 3}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{Début variante 4 : le client n’a pas souhaité un accès au service de </w:t>
      </w:r>
      <w:proofErr w:type="spellStart"/>
      <w:r w:rsidRPr="00FC4536">
        <w:rPr>
          <w:rFonts w:ascii="Calibri" w:hAnsi="Calibri" w:cs="Calibri"/>
          <w:b/>
          <w:bCs/>
          <w:i/>
          <w:iCs/>
          <w:color w:val="FFC000"/>
          <w:sz w:val="20"/>
          <w:szCs w:val="20"/>
        </w:rPr>
        <w:t>télérelevé</w:t>
      </w:r>
      <w:proofErr w:type="spellEnd"/>
      <w:r w:rsidRPr="00FC4536">
        <w:rPr>
          <w:rFonts w:ascii="Calibri" w:hAnsi="Calibri" w:cs="Calibri"/>
          <w:b/>
          <w:bCs/>
          <w:i/>
          <w:iCs/>
          <w:color w:val="FFC000"/>
          <w:sz w:val="20"/>
          <w:szCs w:val="20"/>
        </w:rPr>
        <w:t xml:space="preserve"> : </w:t>
      </w:r>
    </w:p>
    <w:p w:rsidR="00FC4536" w:rsidRPr="00FC4536" w:rsidRDefault="00FC4536" w:rsidP="008418DB">
      <w:pPr>
        <w:pStyle w:val="Textenormal"/>
      </w:pPr>
      <w:r w:rsidRPr="00FC4536">
        <w:t xml:space="preserve">Le Client n’a pas souhaité avoir l’accès aux données de comptage via l’utilisation du service de télé relevé.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Fin variante 4}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{Début variante 5 : le Client a demandé un dispositif de comptage à courbe de charge : </w:t>
      </w:r>
    </w:p>
    <w:p w:rsidR="00FC4536" w:rsidRPr="00FC4536" w:rsidRDefault="00FC4536" w:rsidP="008418DB">
      <w:pPr>
        <w:pStyle w:val="Textenormal"/>
      </w:pPr>
      <w:r w:rsidRPr="00FC4536">
        <w:t xml:space="preserve">Le dispositif de comptage défini à l'article 3.1 des Conditions Particulières génère des Courbes de Charge de puissance active en points 10 minutes.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{Début sous-variante 1 : Le Client a demandé un dispositif de comptage à courbe de charge et la mise à disposition des données de comptage par voie électronique : </w:t>
      </w:r>
    </w:p>
    <w:p w:rsidR="00FC4536" w:rsidRPr="00FC4536" w:rsidRDefault="00FC4536" w:rsidP="008418DB">
      <w:pPr>
        <w:pStyle w:val="Textenormal"/>
      </w:pPr>
      <w:r w:rsidRPr="00FC4536">
        <w:t>Le Client a demandé, conformément aux Conditions Générales, que les données de comptage lui soient adressées, [mensuellement ou hebdomadairement</w:t>
      </w:r>
      <w:r w:rsidRPr="00FC4536">
        <w:rPr>
          <w:sz w:val="13"/>
          <w:szCs w:val="13"/>
        </w:rPr>
        <w:t>1</w:t>
      </w:r>
      <w:r w:rsidRPr="00FC4536">
        <w:t xml:space="preserve">], par messagerie électronique. </w:t>
      </w:r>
    </w:p>
    <w:p w:rsidR="00FC4536" w:rsidRPr="00FC4536" w:rsidRDefault="00FC4536" w:rsidP="008418DB">
      <w:pPr>
        <w:pStyle w:val="Textenormal"/>
      </w:pPr>
      <w:r w:rsidRPr="00FC4536">
        <w:t xml:space="preserve">Les adresses de messagerie électronique utilisées pour la diffusion sont définies en annexe « élection de domicile » du </w:t>
      </w:r>
      <w:r w:rsidR="00613E0F">
        <w:t>Contrat</w:t>
      </w:r>
      <w:r w:rsidRPr="00FC4536">
        <w:t xml:space="preserve">. Les Parties conviennent que cette annexe peut être mise à jour par chacune des Parties, par simple courriel ou par courrier postal à l’interlocuteur de correspondance pour le </w:t>
      </w:r>
      <w:r w:rsidR="00613E0F">
        <w:t>Contrat</w:t>
      </w:r>
      <w:r w:rsidRPr="00FC4536">
        <w:t xml:space="preserve"> désigné de l’autre Partie. </w:t>
      </w:r>
    </w:p>
    <w:p w:rsidR="00FC4536" w:rsidRPr="00FC4536" w:rsidRDefault="00FC4536" w:rsidP="008418DB">
      <w:pPr>
        <w:pStyle w:val="Textenormal"/>
      </w:pPr>
      <w:r w:rsidRPr="00FC4536">
        <w:t xml:space="preserve">Conformément aux conditions générales, la liste de diffusion définie par le Client et utilisée pour l’envoi des données de comptage peut comprendre des tiers.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Fin sous-variante 1}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Fin variante 5} </w:t>
      </w:r>
    </w:p>
    <w:p w:rsidR="00FC4536" w:rsidRPr="00FC4536" w:rsidRDefault="00FC4536" w:rsidP="008418DB">
      <w:pPr>
        <w:pStyle w:val="Titre1"/>
      </w:pPr>
      <w:bookmarkStart w:id="12" w:name="_Toc523239123"/>
      <w:r w:rsidRPr="00FC4536">
        <w:t>Puissance(s) Souscrite(s)</w:t>
      </w:r>
      <w:bookmarkEnd w:id="12"/>
      <w:r w:rsidRPr="00FC4536">
        <w:t xml:space="preserve">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{Début variante 1 </w:t>
      </w:r>
      <w:r w:rsidRPr="00FC4536">
        <w:rPr>
          <w:rFonts w:ascii="Calibri" w:hAnsi="Calibri" w:cs="Calibri"/>
          <w:i/>
          <w:iCs/>
          <w:color w:val="FFC000"/>
          <w:sz w:val="20"/>
          <w:szCs w:val="20"/>
        </w:rPr>
        <w:t xml:space="preserve">: </w:t>
      </w:r>
      <w:r w:rsidRPr="00FC4536">
        <w:rPr>
          <w:rFonts w:ascii="Calibri" w:hAnsi="Calibri" w:cs="Calibri"/>
          <w:b/>
          <w:bCs/>
          <w:i/>
          <w:iCs/>
          <w:color w:val="FFC000"/>
          <w:sz w:val="20"/>
          <w:szCs w:val="20"/>
        </w:rPr>
        <w:t xml:space="preserve">Le client a un tarif courte utilisation : </w:t>
      </w:r>
    </w:p>
    <w:p w:rsidR="00FC4536" w:rsidRPr="00FC4536" w:rsidRDefault="00FC4536" w:rsidP="008418DB">
      <w:pPr>
        <w:pStyle w:val="Textenormal"/>
      </w:pPr>
      <w:r w:rsidRPr="00FC4536">
        <w:t xml:space="preserve">Le Client a choisi les Puissances Souscrites suivantes : </w:t>
      </w:r>
    </w:p>
    <w:p w:rsidR="00FC4536" w:rsidRPr="00FC4536" w:rsidRDefault="00FC4536" w:rsidP="008418DB">
      <w:pPr>
        <w:pStyle w:val="Textenormal"/>
      </w:pPr>
      <w:proofErr w:type="spellStart"/>
      <w:r w:rsidRPr="00FC4536">
        <w:t>P</w:t>
      </w:r>
      <w:r w:rsidRPr="00FC4536">
        <w:rPr>
          <w:sz w:val="13"/>
          <w:szCs w:val="13"/>
        </w:rPr>
        <w:t>Heures</w:t>
      </w:r>
      <w:proofErr w:type="spellEnd"/>
      <w:r w:rsidRPr="00FC4536">
        <w:rPr>
          <w:sz w:val="13"/>
          <w:szCs w:val="13"/>
        </w:rPr>
        <w:t xml:space="preserve"> pleines saison haute (hiver) </w:t>
      </w:r>
      <w:r w:rsidRPr="00FC4536">
        <w:t>= [</w:t>
      </w:r>
      <w:proofErr w:type="spellStart"/>
      <w:r w:rsidRPr="00FC4536">
        <w:t>Tableau_ST_ClasseTemporelle.Puissance</w:t>
      </w:r>
      <w:proofErr w:type="spellEnd"/>
      <w:r w:rsidRPr="00FC4536">
        <w:t xml:space="preserve">] pour la classe « HPSH » </w:t>
      </w:r>
    </w:p>
    <w:p w:rsidR="00FC4536" w:rsidRPr="00FC4536" w:rsidRDefault="00FC4536" w:rsidP="008418DB">
      <w:pPr>
        <w:pStyle w:val="Textenormal"/>
      </w:pPr>
      <w:proofErr w:type="spellStart"/>
      <w:r w:rsidRPr="00FC4536">
        <w:t>P</w:t>
      </w:r>
      <w:r w:rsidRPr="00FC4536">
        <w:rPr>
          <w:sz w:val="13"/>
          <w:szCs w:val="13"/>
        </w:rPr>
        <w:t>Heures</w:t>
      </w:r>
      <w:proofErr w:type="spellEnd"/>
      <w:r w:rsidRPr="00FC4536">
        <w:rPr>
          <w:sz w:val="13"/>
          <w:szCs w:val="13"/>
        </w:rPr>
        <w:t xml:space="preserve"> creuses saison haute (hiver) </w:t>
      </w:r>
      <w:r w:rsidRPr="00FC4536">
        <w:t>= [</w:t>
      </w:r>
      <w:proofErr w:type="spellStart"/>
      <w:r w:rsidRPr="00FC4536">
        <w:t>Tableau_ST_ClasseTemporelle.Puissance</w:t>
      </w:r>
      <w:proofErr w:type="spellEnd"/>
      <w:r w:rsidRPr="00FC4536">
        <w:t xml:space="preserve">] pour la classe « HCSH » </w:t>
      </w:r>
    </w:p>
    <w:p w:rsidR="00FC4536" w:rsidRPr="00FC4536" w:rsidRDefault="00FC4536" w:rsidP="008418DB">
      <w:pPr>
        <w:pStyle w:val="Textenormal"/>
      </w:pPr>
      <w:proofErr w:type="spellStart"/>
      <w:r w:rsidRPr="00FC4536">
        <w:t>P</w:t>
      </w:r>
      <w:r w:rsidRPr="00FC4536">
        <w:rPr>
          <w:sz w:val="13"/>
          <w:szCs w:val="13"/>
        </w:rPr>
        <w:t>Heures</w:t>
      </w:r>
      <w:proofErr w:type="spellEnd"/>
      <w:r w:rsidRPr="00FC4536">
        <w:rPr>
          <w:sz w:val="13"/>
          <w:szCs w:val="13"/>
        </w:rPr>
        <w:t xml:space="preserve"> pleines saison basse (été) </w:t>
      </w:r>
      <w:r w:rsidRPr="00FC4536">
        <w:t>= [</w:t>
      </w:r>
      <w:proofErr w:type="spellStart"/>
      <w:r w:rsidRPr="00FC4536">
        <w:t>Tableau_ST_ClasseTemporelle.Puissance</w:t>
      </w:r>
      <w:proofErr w:type="spellEnd"/>
      <w:r w:rsidRPr="00FC4536">
        <w:t xml:space="preserve">] pour la classe « HPSB » </w:t>
      </w:r>
    </w:p>
    <w:p w:rsidR="00FC4536" w:rsidRPr="00FC4536" w:rsidRDefault="00FC4536" w:rsidP="008418DB">
      <w:pPr>
        <w:pStyle w:val="Textenormal"/>
      </w:pPr>
      <w:proofErr w:type="spellStart"/>
      <w:r w:rsidRPr="00FC4536">
        <w:t>P</w:t>
      </w:r>
      <w:r w:rsidRPr="00FC4536">
        <w:rPr>
          <w:sz w:val="13"/>
          <w:szCs w:val="13"/>
        </w:rPr>
        <w:t>Heures</w:t>
      </w:r>
      <w:proofErr w:type="spellEnd"/>
      <w:r w:rsidRPr="00FC4536">
        <w:rPr>
          <w:sz w:val="13"/>
          <w:szCs w:val="13"/>
        </w:rPr>
        <w:t xml:space="preserve"> creuses saison basse (été) </w:t>
      </w:r>
      <w:r w:rsidRPr="00FC4536">
        <w:t>= [</w:t>
      </w:r>
      <w:proofErr w:type="spellStart"/>
      <w:r w:rsidRPr="00FC4536">
        <w:t>Tableau_ST_ClasseTemporelle.Puissance</w:t>
      </w:r>
      <w:proofErr w:type="spellEnd"/>
      <w:r w:rsidRPr="00FC4536">
        <w:t xml:space="preserve">] pour la classe « HCSB » </w:t>
      </w:r>
    </w:p>
    <w:p w:rsidR="00FC4536" w:rsidRPr="00FC4536" w:rsidRDefault="00613E0F" w:rsidP="008418DB">
      <w:pPr>
        <w:pStyle w:val="Textenormal"/>
      </w:pPr>
      <w:r w:rsidRPr="009C0199">
        <w:t>Conformément au</w:t>
      </w:r>
      <w:r>
        <w:t>x délibérations de la Commission de Régulation de l’Energie relative aux Tarifs d’Utilisation des Réseaux Publics d’Electricité</w:t>
      </w:r>
      <w:r w:rsidRPr="009C0199">
        <w:t xml:space="preserve"> </w:t>
      </w:r>
      <w:r>
        <w:t>(</w:t>
      </w:r>
      <w:r w:rsidRPr="009C0199">
        <w:t>TURPE</w:t>
      </w:r>
      <w:r>
        <w:t>)</w:t>
      </w:r>
      <w:r w:rsidRPr="009C0199">
        <w:t xml:space="preserve">, </w:t>
      </w:r>
      <w:r w:rsidR="00FC4536" w:rsidRPr="00FC4536">
        <w:t xml:space="preserve">la saison haute est constituée des mois de décembre à février, et de 61 jours, répartis de telle sorte qu’au cours d’une même année civile, la saison haute ne soit pas constituée de plus de trois périodes disjointes. Les autres périodes constituent la saison basse. Par défaut, la saison haute est constituée des mois de novembre à mars. </w:t>
      </w:r>
    </w:p>
    <w:p w:rsidR="00FC4536" w:rsidRPr="00FC4536" w:rsidRDefault="00FC4536" w:rsidP="008418DB">
      <w:pPr>
        <w:pStyle w:val="Textenormal"/>
      </w:pPr>
      <w:r w:rsidRPr="00FC4536">
        <w:t>Les autres jours comprennent 8 heures creuses fixées [</w:t>
      </w:r>
      <w:proofErr w:type="spellStart"/>
      <w:r w:rsidRPr="00FC4536">
        <w:t>PériodePosteHoraire.HC</w:t>
      </w:r>
      <w:proofErr w:type="spellEnd"/>
      <w:r w:rsidRPr="00FC4536">
        <w:t xml:space="preserve">].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Fin variante 1}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{Début variante 2 </w:t>
      </w:r>
      <w:r w:rsidRPr="00FC4536">
        <w:rPr>
          <w:rFonts w:ascii="Calibri" w:hAnsi="Calibri" w:cs="Calibri"/>
          <w:i/>
          <w:iCs/>
          <w:color w:val="FFC000"/>
          <w:sz w:val="20"/>
          <w:szCs w:val="20"/>
        </w:rPr>
        <w:t xml:space="preserve">: </w:t>
      </w:r>
      <w:r w:rsidRPr="00FC4536">
        <w:rPr>
          <w:rFonts w:ascii="Calibri" w:hAnsi="Calibri" w:cs="Calibri"/>
          <w:b/>
          <w:bCs/>
          <w:i/>
          <w:iCs/>
          <w:color w:val="FFC000"/>
          <w:sz w:val="20"/>
          <w:szCs w:val="20"/>
        </w:rPr>
        <w:t xml:space="preserve">Le client a un tarif longue utilisation : </w:t>
      </w:r>
    </w:p>
    <w:p w:rsidR="00FC4536" w:rsidRPr="00FC4536" w:rsidRDefault="00FC4536" w:rsidP="008418DB">
      <w:pPr>
        <w:pStyle w:val="Textenormal"/>
      </w:pPr>
      <w:r w:rsidRPr="00FC4536">
        <w:t xml:space="preserve">Le Client a choisi les Puissances Souscrites suivantes : </w:t>
      </w:r>
    </w:p>
    <w:p w:rsidR="00FC4536" w:rsidRPr="00FC4536" w:rsidRDefault="00FC4536" w:rsidP="008418DB">
      <w:pPr>
        <w:pStyle w:val="Textenormal"/>
      </w:pPr>
      <w:proofErr w:type="spellStart"/>
      <w:r w:rsidRPr="00FC4536">
        <w:t>P</w:t>
      </w:r>
      <w:r w:rsidRPr="00FC4536">
        <w:rPr>
          <w:sz w:val="13"/>
          <w:szCs w:val="13"/>
        </w:rPr>
        <w:t>Heures</w:t>
      </w:r>
      <w:proofErr w:type="spellEnd"/>
      <w:r w:rsidRPr="00FC4536">
        <w:rPr>
          <w:sz w:val="13"/>
          <w:szCs w:val="13"/>
        </w:rPr>
        <w:t xml:space="preserve"> pleines saison haute (hiver) </w:t>
      </w:r>
      <w:r w:rsidRPr="00FC4536">
        <w:t>= [</w:t>
      </w:r>
      <w:proofErr w:type="spellStart"/>
      <w:r w:rsidRPr="00FC4536">
        <w:t>Tableau_ST_ClasseTemporelle.Puissance</w:t>
      </w:r>
      <w:proofErr w:type="spellEnd"/>
      <w:r w:rsidRPr="00FC4536">
        <w:t xml:space="preserve">] pour la classe « HPSH » </w:t>
      </w:r>
    </w:p>
    <w:p w:rsidR="00FC4536" w:rsidRDefault="00FC4536" w:rsidP="008418DB">
      <w:pPr>
        <w:pStyle w:val="Textenormal"/>
      </w:pPr>
      <w:proofErr w:type="spellStart"/>
      <w:r w:rsidRPr="00FC4536">
        <w:t>P</w:t>
      </w:r>
      <w:r w:rsidRPr="00FC4536">
        <w:rPr>
          <w:sz w:val="13"/>
          <w:szCs w:val="13"/>
        </w:rPr>
        <w:t>Heures</w:t>
      </w:r>
      <w:proofErr w:type="spellEnd"/>
      <w:r w:rsidRPr="00FC4536">
        <w:rPr>
          <w:sz w:val="13"/>
          <w:szCs w:val="13"/>
        </w:rPr>
        <w:t xml:space="preserve"> creuses saison haute (hiver) </w:t>
      </w:r>
      <w:r w:rsidRPr="00FC4536">
        <w:t>= [</w:t>
      </w:r>
      <w:proofErr w:type="spellStart"/>
      <w:r w:rsidRPr="00FC4536">
        <w:t>Tableau_ST_ClasseTemporelle.Puissance</w:t>
      </w:r>
      <w:proofErr w:type="spellEnd"/>
      <w:r w:rsidRPr="00FC4536">
        <w:t>] pour la classe « HCSH »</w:t>
      </w:r>
    </w:p>
    <w:p w:rsidR="00FC4536" w:rsidRPr="00FC4536" w:rsidRDefault="00FC4536" w:rsidP="008418DB">
      <w:pPr>
        <w:pStyle w:val="Textenormal"/>
      </w:pPr>
      <w:proofErr w:type="spellStart"/>
      <w:r w:rsidRPr="00FC4536">
        <w:t>P</w:t>
      </w:r>
      <w:r w:rsidRPr="00FC4536">
        <w:rPr>
          <w:sz w:val="13"/>
          <w:szCs w:val="13"/>
        </w:rPr>
        <w:t>Heures</w:t>
      </w:r>
      <w:proofErr w:type="spellEnd"/>
      <w:r w:rsidRPr="00FC4536">
        <w:rPr>
          <w:sz w:val="13"/>
          <w:szCs w:val="13"/>
        </w:rPr>
        <w:t xml:space="preserve"> pleines saison basse (été) </w:t>
      </w:r>
      <w:r w:rsidRPr="00FC4536">
        <w:t>= [</w:t>
      </w:r>
      <w:proofErr w:type="spellStart"/>
      <w:r w:rsidRPr="00FC4536">
        <w:t>Tableau_ST_ClasseTemporelle.Puissance</w:t>
      </w:r>
      <w:proofErr w:type="spellEnd"/>
      <w:r w:rsidRPr="00FC4536">
        <w:t xml:space="preserve">] pour la classe « HPSB » </w:t>
      </w:r>
    </w:p>
    <w:p w:rsidR="00FC4536" w:rsidRPr="00FC4536" w:rsidRDefault="00FC4536" w:rsidP="008418DB">
      <w:pPr>
        <w:pStyle w:val="Textenormal"/>
      </w:pPr>
      <w:proofErr w:type="spellStart"/>
      <w:r w:rsidRPr="00FC4536">
        <w:t>P</w:t>
      </w:r>
      <w:r w:rsidRPr="00FC4536">
        <w:rPr>
          <w:sz w:val="13"/>
          <w:szCs w:val="13"/>
        </w:rPr>
        <w:t>Heures</w:t>
      </w:r>
      <w:proofErr w:type="spellEnd"/>
      <w:r w:rsidRPr="00FC4536">
        <w:rPr>
          <w:sz w:val="13"/>
          <w:szCs w:val="13"/>
        </w:rPr>
        <w:t xml:space="preserve"> creuses saison basse (été) </w:t>
      </w:r>
      <w:r w:rsidRPr="00FC4536">
        <w:t>= [</w:t>
      </w:r>
      <w:proofErr w:type="spellStart"/>
      <w:r w:rsidRPr="00FC4536">
        <w:t>Tableau_ST_ClasseTemporelle.Puissance</w:t>
      </w:r>
      <w:proofErr w:type="spellEnd"/>
      <w:r w:rsidRPr="00FC4536">
        <w:t xml:space="preserve">] pour la classe « HCSB » </w:t>
      </w:r>
    </w:p>
    <w:p w:rsidR="00FC4536" w:rsidRPr="00FC4536" w:rsidRDefault="00FC4536" w:rsidP="008418DB">
      <w:pPr>
        <w:pStyle w:val="Textenormal"/>
      </w:pPr>
      <w:r w:rsidRPr="00FC4536">
        <w:t xml:space="preserve">Conformément au TURPE, la saison haute est constituée des mois de décembre à février, et de 61 jours, répartis de telle sorte qu’au cours d’une même année civile, la saison haute ne soit pas constituée de plus de trois périodes disjointes. Les autres périodes constituent la saison basse. Par défaut, la saison haute est constituée des mois de novembre à mars. </w:t>
      </w:r>
    </w:p>
    <w:p w:rsidR="00FC4536" w:rsidRPr="00FC4536" w:rsidRDefault="00FC4536" w:rsidP="008418DB">
      <w:pPr>
        <w:pStyle w:val="Textenormal"/>
      </w:pPr>
      <w:r w:rsidRPr="00FC4536">
        <w:t>Les autres jours comprennent 8 heures creuses fixées [</w:t>
      </w:r>
      <w:proofErr w:type="spellStart"/>
      <w:r w:rsidRPr="00FC4536">
        <w:t>PériodePosteHoraire.HC</w:t>
      </w:r>
      <w:proofErr w:type="spellEnd"/>
      <w:r w:rsidRPr="00FC4536">
        <w:t xml:space="preserve">].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Fin variante 2</w:t>
      </w:r>
      <w:r w:rsidRPr="00FC4536">
        <w:rPr>
          <w:rFonts w:ascii="Calibri" w:hAnsi="Calibri" w:cs="Calibri"/>
          <w:i/>
          <w:iCs/>
          <w:color w:val="FFC000"/>
          <w:sz w:val="20"/>
          <w:szCs w:val="20"/>
        </w:rPr>
        <w:t xml:space="preserve">} </w:t>
      </w:r>
    </w:p>
    <w:p w:rsidR="00FC4536" w:rsidRPr="00FC4536" w:rsidRDefault="00FC4536" w:rsidP="008418DB">
      <w:pPr>
        <w:pStyle w:val="Titre1"/>
      </w:pPr>
      <w:bookmarkStart w:id="13" w:name="_Toc523239124"/>
      <w:r w:rsidRPr="00FC4536">
        <w:t>Continuité et qualité</w:t>
      </w:r>
      <w:bookmarkEnd w:id="13"/>
      <w:r w:rsidRPr="00FC4536">
        <w:t xml:space="preserve"> </w:t>
      </w:r>
    </w:p>
    <w:p w:rsidR="00FC4536" w:rsidRPr="00FC4536" w:rsidRDefault="00FC4536" w:rsidP="008418DB">
      <w:pPr>
        <w:pStyle w:val="Textenormal"/>
      </w:pPr>
      <w:r w:rsidRPr="00FC4536">
        <w:t xml:space="preserve">Le Client bénéficie des engagements </w:t>
      </w:r>
      <w:r w:rsidR="008B34E5">
        <w:t>de GÉRÉDIS</w:t>
      </w:r>
      <w:r w:rsidRPr="00FC4536">
        <w:t xml:space="preserve"> sur la continuité et la qualité conformément aux Conditions Générales. </w:t>
      </w:r>
    </w:p>
    <w:p w:rsidR="00FC4536" w:rsidRPr="00FC4536" w:rsidRDefault="00FC4536" w:rsidP="008418DB">
      <w:pPr>
        <w:pStyle w:val="Titre1"/>
      </w:pPr>
      <w:bookmarkStart w:id="14" w:name="_Toc523239125"/>
      <w:r w:rsidRPr="00FC4536">
        <w:t>Responsable d’Equilibre et Acteur Obligé</w:t>
      </w:r>
      <w:bookmarkEnd w:id="14"/>
      <w:r w:rsidRPr="00FC4536">
        <w:t xml:space="preserve"> </w:t>
      </w:r>
    </w:p>
    <w:p w:rsidR="00FC4536" w:rsidRPr="00FC4536" w:rsidRDefault="00FC4536" w:rsidP="008418DB">
      <w:pPr>
        <w:pStyle w:val="Textenormal"/>
      </w:pPr>
      <w:r w:rsidRPr="00FC4536">
        <w:t xml:space="preserve">Le Client a désigné </w:t>
      </w:r>
      <w:r w:rsidRPr="00FC4536">
        <w:rPr>
          <w:b/>
          <w:bCs/>
        </w:rPr>
        <w:t>[</w:t>
      </w:r>
      <w:proofErr w:type="spellStart"/>
      <w:r w:rsidRPr="00FC4536">
        <w:t>ResponsableEquilibre</w:t>
      </w:r>
      <w:proofErr w:type="spellEnd"/>
      <w:r w:rsidRPr="00FC4536">
        <w:rPr>
          <w:b/>
          <w:bCs/>
        </w:rPr>
        <w:t xml:space="preserve">] </w:t>
      </w:r>
      <w:r w:rsidRPr="00FC4536">
        <w:t xml:space="preserve">comme son Responsable d'Equilibre du Site dans l’Accord de Rattachement ou à la déclaration de rattachement. </w:t>
      </w:r>
    </w:p>
    <w:p w:rsidR="00FC4536" w:rsidRPr="00FC4536" w:rsidRDefault="00FC4536" w:rsidP="008418DB">
      <w:pPr>
        <w:pStyle w:val="Textenormal"/>
      </w:pPr>
      <w:r w:rsidRPr="00FC4536">
        <w:t>Conformément à l’article L335-1 du code de l’énergie relatif au mécanisme de sécurité d’approvisionnement en électricité, le Site est rattaché au périmètre de l’Acteur Obligé [</w:t>
      </w:r>
      <w:proofErr w:type="spellStart"/>
      <w:r w:rsidRPr="00FC4536">
        <w:t>NomActeurObligé</w:t>
      </w:r>
      <w:proofErr w:type="spellEnd"/>
      <w:r w:rsidRPr="00FC4536">
        <w:t xml:space="preserve">]. </w:t>
      </w:r>
    </w:p>
    <w:p w:rsidR="00FC4536" w:rsidRPr="00FC4536" w:rsidRDefault="00FC4536" w:rsidP="008418DB">
      <w:pPr>
        <w:pStyle w:val="Titre1"/>
      </w:pPr>
      <w:bookmarkStart w:id="15" w:name="_Toc523239126"/>
      <w:r w:rsidRPr="00FC4536">
        <w:t>Prix</w:t>
      </w:r>
      <w:bookmarkEnd w:id="15"/>
      <w:r w:rsidRPr="00FC4536">
        <w:t xml:space="preserve"> </w:t>
      </w:r>
    </w:p>
    <w:p w:rsidR="00FC4536" w:rsidRPr="00FC4536" w:rsidRDefault="00FC4536" w:rsidP="008418DB">
      <w:pPr>
        <w:pStyle w:val="Titre2"/>
      </w:pPr>
      <w:bookmarkStart w:id="16" w:name="_Toc523239127"/>
      <w:r w:rsidRPr="00FC4536">
        <w:t>Application du Tarif d’utilisation des Réseaux</w:t>
      </w:r>
      <w:bookmarkEnd w:id="16"/>
      <w:r w:rsidRPr="00FC4536">
        <w:t xml:space="preserve"> </w:t>
      </w:r>
    </w:p>
    <w:p w:rsidR="00FC4536" w:rsidRPr="00FC4536" w:rsidRDefault="00FC4536" w:rsidP="008418DB">
      <w:pPr>
        <w:pStyle w:val="Titre3"/>
      </w:pPr>
      <w:bookmarkStart w:id="17" w:name="_Toc523239128"/>
      <w:r w:rsidRPr="00FC4536">
        <w:t>Formule tarifaire choisie</w:t>
      </w:r>
      <w:bookmarkEnd w:id="17"/>
      <w:r w:rsidRPr="00FC4536">
        <w:t xml:space="preserve">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{Début variante 1 : le client a choisi le tarif </w:t>
      </w:r>
      <w:proofErr w:type="gramStart"/>
      <w:r w:rsidRPr="00FC4536">
        <w:rPr>
          <w:rFonts w:ascii="Calibri" w:hAnsi="Calibri" w:cs="Calibri"/>
          <w:b/>
          <w:bCs/>
          <w:i/>
          <w:iCs/>
          <w:color w:val="FFC000"/>
          <w:sz w:val="20"/>
          <w:szCs w:val="20"/>
        </w:rPr>
        <w:t>courte</w:t>
      </w:r>
      <w:proofErr w:type="gramEnd"/>
      <w:r w:rsidRPr="00FC4536">
        <w:rPr>
          <w:rFonts w:ascii="Calibri" w:hAnsi="Calibri" w:cs="Calibri"/>
          <w:b/>
          <w:bCs/>
          <w:i/>
          <w:iCs/>
          <w:color w:val="FFC000"/>
          <w:sz w:val="20"/>
          <w:szCs w:val="20"/>
        </w:rPr>
        <w:t xml:space="preserve"> utilisation : </w:t>
      </w:r>
    </w:p>
    <w:p w:rsidR="00FC4536" w:rsidRPr="00FC4536" w:rsidRDefault="00FC4536" w:rsidP="008418DB">
      <w:pPr>
        <w:pStyle w:val="Textenormal"/>
      </w:pPr>
      <w:r w:rsidRPr="00FC4536">
        <w:t xml:space="preserve">Le Client a choisi la formule tarifaire Moyenne Utilisation.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Fin variante 1}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{Début variante 2 : le client a choisi le tarif longue utilisation : </w:t>
      </w:r>
    </w:p>
    <w:p w:rsidR="00FC4536" w:rsidRPr="00FC4536" w:rsidRDefault="00FC4536" w:rsidP="008418DB">
      <w:pPr>
        <w:pStyle w:val="Textenormal"/>
      </w:pPr>
      <w:r w:rsidRPr="00FC4536">
        <w:t xml:space="preserve">Le Client a choisi la formule tarifaire Longue Utilisation.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Fin variante 2}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color w:val="FFC000"/>
          <w:sz w:val="20"/>
          <w:szCs w:val="20"/>
        </w:rPr>
        <w:t xml:space="preserve">Composante annuelle de comptage </w:t>
      </w:r>
    </w:p>
    <w:p w:rsidR="00FC4536" w:rsidRPr="00FC4536" w:rsidRDefault="00FC4536" w:rsidP="008418DB">
      <w:pPr>
        <w:pStyle w:val="Textenormal"/>
      </w:pPr>
      <w:r w:rsidRPr="00FC4536">
        <w:t xml:space="preserve">Conformément au Tarif, il est facturé au Client une Composante de comptage par dispositif de comptage, différente selon que le dispositif de comptage est propriété </w:t>
      </w:r>
      <w:r w:rsidR="008B34E5">
        <w:t>de GÉRÉDIS</w:t>
      </w:r>
      <w:r w:rsidRPr="00FC4536">
        <w:t xml:space="preserve"> ou du Client. </w:t>
      </w:r>
    </w:p>
    <w:p w:rsidR="00FC4536" w:rsidRPr="00FC4536" w:rsidRDefault="00FC4536" w:rsidP="008418DB">
      <w:pPr>
        <w:pStyle w:val="Titre2"/>
      </w:pPr>
      <w:bookmarkStart w:id="18" w:name="_Toc523239129"/>
      <w:r w:rsidRPr="00FC4536">
        <w:t>Prestations complémentaires</w:t>
      </w:r>
      <w:bookmarkEnd w:id="18"/>
      <w:r w:rsidRPr="00FC4536">
        <w:t xml:space="preserve">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{Début variante 1 : le client a choisi l’envoi hebdomadaire des données de comptage par messagerie électronique </w:t>
      </w:r>
    </w:p>
    <w:p w:rsidR="00FC4536" w:rsidRPr="00FC4536" w:rsidRDefault="00FC4536" w:rsidP="008418DB">
      <w:pPr>
        <w:pStyle w:val="Textenormal"/>
      </w:pPr>
      <w:r w:rsidRPr="00FC4536">
        <w:t xml:space="preserve">Le Client a choisi l'envoi hebdomadaire des données de comptage par messagerie électronique.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Fin variante 1}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{Début variante 2 : au moins un dispositif de comptage est en propriété Client </w:t>
      </w:r>
    </w:p>
    <w:p w:rsidR="00FC4536" w:rsidRPr="00FC4536" w:rsidRDefault="00FC4536" w:rsidP="008418DB">
      <w:pPr>
        <w:pStyle w:val="Textenormal"/>
      </w:pPr>
      <w:r w:rsidRPr="00FC4536">
        <w:t xml:space="preserve">Le Client a fourni le(s) Compteur(s) suivants :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color w:val="FFC000"/>
          <w:sz w:val="20"/>
          <w:szCs w:val="20"/>
        </w:rPr>
        <w:t xml:space="preserve">Début itération sur les compteurs en propriété client </w:t>
      </w:r>
    </w:p>
    <w:p w:rsidR="00FC4536" w:rsidRPr="00FC4536" w:rsidRDefault="00FC4536" w:rsidP="0019353C">
      <w:pPr>
        <w:pStyle w:val="Textenormal"/>
      </w:pPr>
      <w:r w:rsidRPr="00FC4536">
        <w:t>1. Compteur n° [</w:t>
      </w:r>
      <w:proofErr w:type="spellStart"/>
      <w:r w:rsidRPr="00FC4536">
        <w:t>PRM_Comptage.IdPoint</w:t>
      </w:r>
      <w:proofErr w:type="spellEnd"/>
      <w:r w:rsidRPr="00FC4536">
        <w:t xml:space="preserve">] </w:t>
      </w:r>
    </w:p>
    <w:p w:rsidR="00FC4536" w:rsidRPr="00FC4536" w:rsidRDefault="00FC4536" w:rsidP="0019353C">
      <w:pPr>
        <w:pStyle w:val="Textenormal"/>
      </w:pP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color w:val="FFC000"/>
          <w:sz w:val="20"/>
          <w:szCs w:val="20"/>
        </w:rPr>
        <w:t xml:space="preserve">Fin itération sur les compteurs en propriété client </w:t>
      </w:r>
    </w:p>
    <w:p w:rsidR="00FC4536" w:rsidRDefault="00FC4536" w:rsidP="0019353C">
      <w:pPr>
        <w:pStyle w:val="Textenormal"/>
      </w:pPr>
      <w:r w:rsidRPr="00FC4536">
        <w:t>Par conséquent, conformément aux Conditions Générales, il doit souscrire une prestation de synchronisation pour chaque Compteur.</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Fin variante 2}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{Début variante 3 : le Client n’a souscrit aucune prestation complémentaire de comptage </w:t>
      </w:r>
    </w:p>
    <w:p w:rsidR="00FC4536" w:rsidRPr="00FC4536" w:rsidRDefault="00FC4536" w:rsidP="0019353C">
      <w:pPr>
        <w:pStyle w:val="Textenormal"/>
      </w:pPr>
      <w:r w:rsidRPr="00FC4536">
        <w:t xml:space="preserve">Le Client n’a souscrit aucune prestation complémentaire de comptage.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Fin variante 3} </w:t>
      </w:r>
    </w:p>
    <w:p w:rsidR="00FC4536" w:rsidRPr="00FC4536" w:rsidRDefault="00FC4536" w:rsidP="0019353C">
      <w:pPr>
        <w:pStyle w:val="Titre1"/>
      </w:pPr>
      <w:bookmarkStart w:id="19" w:name="_Toc523239130"/>
      <w:r w:rsidRPr="00FC4536">
        <w:t>Facturation et paiement</w:t>
      </w:r>
      <w:bookmarkEnd w:id="19"/>
      <w:r w:rsidRPr="00FC4536">
        <w:t xml:space="preserve"> </w:t>
      </w:r>
    </w:p>
    <w:p w:rsidR="00FC4536" w:rsidRPr="00FC4536" w:rsidRDefault="00FC4536" w:rsidP="0019353C">
      <w:pPr>
        <w:pStyle w:val="Titre2"/>
      </w:pPr>
      <w:bookmarkStart w:id="20" w:name="_Toc523239131"/>
      <w:r w:rsidRPr="00FC4536">
        <w:t>Désignation du destinataire des factures</w:t>
      </w:r>
      <w:bookmarkEnd w:id="20"/>
      <w:r w:rsidRPr="00FC4536">
        <w:t xml:space="preserve">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{Début variante 1 : réception directe de la facture par le Client </w:t>
      </w:r>
    </w:p>
    <w:p w:rsidR="00FC4536" w:rsidRPr="00FC4536" w:rsidRDefault="00FC4536" w:rsidP="0019353C">
      <w:pPr>
        <w:pStyle w:val="Textenormal"/>
      </w:pPr>
      <w:r w:rsidRPr="00FC4536">
        <w:t xml:space="preserve">Le Client a opté pour la réception directe de sa facture.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Fin variante 1}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{Début variante 2 : envoi à un tiers de la facture du Client </w:t>
      </w:r>
    </w:p>
    <w:p w:rsidR="00FC4536" w:rsidRPr="00FC4536" w:rsidRDefault="00FC4536" w:rsidP="0019353C">
      <w:pPr>
        <w:pStyle w:val="Textenormal"/>
      </w:pPr>
      <w:r w:rsidRPr="00FC4536">
        <w:t>Conformément aux Conditions Générales, le Client a opté pour l'envoi de ses factures à un tiers ci-après désigné, [</w:t>
      </w:r>
      <w:proofErr w:type="spellStart"/>
      <w:r w:rsidRPr="00FC4536">
        <w:t>Domiciliataire_DenominationSociale</w:t>
      </w:r>
      <w:proofErr w:type="spellEnd"/>
      <w:r w:rsidRPr="00FC4536">
        <w:t>] [</w:t>
      </w:r>
      <w:proofErr w:type="spellStart"/>
      <w:r w:rsidRPr="00FC4536">
        <w:t>Domiciliataire_Nom</w:t>
      </w:r>
      <w:proofErr w:type="spellEnd"/>
      <w:r w:rsidRPr="00FC4536">
        <w:t>] [</w:t>
      </w:r>
      <w:proofErr w:type="spellStart"/>
      <w:r w:rsidRPr="00FC4536">
        <w:t>Domiciliataire_Prenom</w:t>
      </w:r>
      <w:proofErr w:type="spellEnd"/>
      <w:r w:rsidRPr="00FC4536">
        <w:t>] [</w:t>
      </w:r>
      <w:proofErr w:type="spellStart"/>
      <w:r w:rsidRPr="00FC4536">
        <w:t>Domiciliataire_ADR_PM_Destinataire</w:t>
      </w:r>
      <w:proofErr w:type="spellEnd"/>
      <w:r w:rsidRPr="00FC4536">
        <w:t>] [</w:t>
      </w:r>
      <w:proofErr w:type="spellStart"/>
      <w:r w:rsidRPr="00FC4536">
        <w:t>Domiciliataire_ADR_PM_BatImmeuble</w:t>
      </w:r>
      <w:proofErr w:type="spellEnd"/>
      <w:r w:rsidRPr="00FC4536">
        <w:t>] [</w:t>
      </w:r>
      <w:proofErr w:type="spellStart"/>
      <w:r w:rsidRPr="00FC4536">
        <w:t>Domiciliataire_ADR_PM_NumeroVoie</w:t>
      </w:r>
      <w:proofErr w:type="spellEnd"/>
      <w:r w:rsidRPr="00FC4536">
        <w:t>] [</w:t>
      </w:r>
      <w:proofErr w:type="spellStart"/>
      <w:r w:rsidRPr="00FC4536">
        <w:t>Domiciliataire_ADR_PM_Complement</w:t>
      </w:r>
      <w:proofErr w:type="spellEnd"/>
      <w:r w:rsidRPr="00FC4536">
        <w:t>] [</w:t>
      </w:r>
      <w:proofErr w:type="spellStart"/>
      <w:r w:rsidRPr="00FC4536">
        <w:t>Domiciliataire_ADR_PP_BatImmeuble</w:t>
      </w:r>
      <w:proofErr w:type="spellEnd"/>
      <w:r w:rsidRPr="00FC4536">
        <w:t>] [</w:t>
      </w:r>
      <w:proofErr w:type="spellStart"/>
      <w:r w:rsidRPr="00FC4536">
        <w:t>Domiciliataire_ADR_PP_EtageEsc</w:t>
      </w:r>
      <w:proofErr w:type="spellEnd"/>
      <w:r w:rsidRPr="00FC4536">
        <w:t>] [</w:t>
      </w:r>
      <w:proofErr w:type="spellStart"/>
      <w:r w:rsidRPr="00FC4536">
        <w:t>Domiciliataire_ADR_PP_NumeroVoie</w:t>
      </w:r>
      <w:proofErr w:type="spellEnd"/>
      <w:r w:rsidRPr="00FC4536">
        <w:t>] [</w:t>
      </w:r>
      <w:proofErr w:type="spellStart"/>
      <w:r w:rsidRPr="00FC4536">
        <w:t>Domiciliataire_ADR_PP_Complement</w:t>
      </w:r>
      <w:proofErr w:type="spellEnd"/>
      <w:r w:rsidRPr="00FC4536">
        <w:t>] [</w:t>
      </w:r>
      <w:proofErr w:type="spellStart"/>
      <w:r w:rsidRPr="00FC4536">
        <w:t>Domiciliataire_ADR_CodePostal</w:t>
      </w:r>
      <w:proofErr w:type="spellEnd"/>
      <w:r w:rsidRPr="00FC4536">
        <w:t>] [</w:t>
      </w:r>
      <w:proofErr w:type="spellStart"/>
      <w:r w:rsidRPr="00FC4536">
        <w:t>Domiciliataire_ADR_Commune</w:t>
      </w:r>
      <w:proofErr w:type="spellEnd"/>
      <w:r w:rsidRPr="00FC4536">
        <w:t>] [</w:t>
      </w:r>
      <w:proofErr w:type="spellStart"/>
      <w:r w:rsidRPr="00FC4536">
        <w:t>Domiciliataire_ADR_Pays</w:t>
      </w:r>
      <w:proofErr w:type="spellEnd"/>
      <w:r w:rsidRPr="00FC4536">
        <w:t xml:space="preserve">].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Fin variante 2}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{Début variante 3 : délégation de paiement </w:t>
      </w:r>
    </w:p>
    <w:p w:rsidR="00FC4536" w:rsidRPr="00FC4536" w:rsidRDefault="00FC4536" w:rsidP="00FC4536">
      <w:pPr>
        <w:autoSpaceDE w:val="0"/>
        <w:autoSpaceDN w:val="0"/>
        <w:adjustRightInd w:val="0"/>
        <w:spacing w:after="0" w:line="240" w:lineRule="auto"/>
        <w:jc w:val="left"/>
        <w:rPr>
          <w:rFonts w:ascii="Calibri" w:hAnsi="Calibri" w:cs="Calibri"/>
          <w:color w:val="000000"/>
          <w:sz w:val="20"/>
          <w:szCs w:val="20"/>
        </w:rPr>
      </w:pPr>
      <w:r w:rsidRPr="0019353C">
        <w:rPr>
          <w:rStyle w:val="TextenormalCar"/>
          <w:color w:val="FFC000"/>
        </w:rPr>
        <w:t>Test : S’il existe un délégué de paiement, ALORS</w:t>
      </w:r>
      <w:r w:rsidRPr="00FC4536">
        <w:rPr>
          <w:rFonts w:ascii="Calibri" w:hAnsi="Calibri" w:cs="Calibri"/>
          <w:color w:val="FFC000"/>
          <w:sz w:val="20"/>
          <w:szCs w:val="20"/>
        </w:rPr>
        <w:t xml:space="preserve"> </w:t>
      </w:r>
      <w:r w:rsidRPr="0019353C">
        <w:rPr>
          <w:rStyle w:val="TextenormalCar"/>
          <w:color w:val="FFC000"/>
        </w:rPr>
        <w:t xml:space="preserve">afficher </w:t>
      </w:r>
      <w:r w:rsidRPr="0019353C">
        <w:rPr>
          <w:rStyle w:val="TextenormalCar"/>
        </w:rPr>
        <w:t>Conformément aux Conditions Générales, le Client a délégué la réception et le paiement de ses factures au tiers ci-après</w:t>
      </w:r>
      <w:r w:rsidRPr="00FC4536">
        <w:rPr>
          <w:rFonts w:ascii="Calibri" w:hAnsi="Calibri" w:cs="Calibri"/>
          <w:color w:val="000000"/>
          <w:sz w:val="20"/>
          <w:szCs w:val="20"/>
        </w:rPr>
        <w:t xml:space="preserve"> </w:t>
      </w:r>
      <w:r w:rsidRPr="0019353C">
        <w:rPr>
          <w:rStyle w:val="TextenormalCar"/>
        </w:rPr>
        <w:t>désigné[</w:t>
      </w:r>
      <w:proofErr w:type="spellStart"/>
      <w:r w:rsidRPr="0019353C">
        <w:rPr>
          <w:rStyle w:val="TextenormalCar"/>
        </w:rPr>
        <w:t>DeleguePaiement_DenominationSociale</w:t>
      </w:r>
      <w:proofErr w:type="spellEnd"/>
      <w:r w:rsidRPr="0019353C">
        <w:rPr>
          <w:rStyle w:val="TextenormalCar"/>
        </w:rPr>
        <w:t>] [</w:t>
      </w:r>
      <w:proofErr w:type="spellStart"/>
      <w:r w:rsidRPr="0019353C">
        <w:rPr>
          <w:rStyle w:val="TextenormalCar"/>
        </w:rPr>
        <w:t>DeleguePaiement_Nom</w:t>
      </w:r>
      <w:proofErr w:type="spellEnd"/>
      <w:r w:rsidRPr="0019353C">
        <w:rPr>
          <w:rStyle w:val="TextenormalCar"/>
        </w:rPr>
        <w:t>] [</w:t>
      </w:r>
      <w:proofErr w:type="spellStart"/>
      <w:r w:rsidRPr="0019353C">
        <w:rPr>
          <w:rStyle w:val="TextenormalCar"/>
        </w:rPr>
        <w:t>DeleguePaiement_Prenom</w:t>
      </w:r>
      <w:proofErr w:type="spellEnd"/>
      <w:r w:rsidRPr="0019353C">
        <w:rPr>
          <w:rStyle w:val="TextenormalCar"/>
        </w:rPr>
        <w:t>] [</w:t>
      </w:r>
      <w:proofErr w:type="spellStart"/>
      <w:r w:rsidRPr="0019353C">
        <w:rPr>
          <w:rStyle w:val="TextenormalCar"/>
        </w:rPr>
        <w:t>DeleguePaiement_ADR_PM_Destinataire</w:t>
      </w:r>
      <w:proofErr w:type="spellEnd"/>
      <w:r w:rsidRPr="0019353C">
        <w:rPr>
          <w:rStyle w:val="TextenormalCar"/>
        </w:rPr>
        <w:t>] [</w:t>
      </w:r>
      <w:proofErr w:type="spellStart"/>
      <w:r w:rsidRPr="0019353C">
        <w:rPr>
          <w:rStyle w:val="TextenormalCar"/>
        </w:rPr>
        <w:t>DeleguePaiement_ADR_PM_BatImmeuble</w:t>
      </w:r>
      <w:proofErr w:type="spellEnd"/>
      <w:r w:rsidRPr="0019353C">
        <w:rPr>
          <w:rStyle w:val="TextenormalCar"/>
        </w:rPr>
        <w:t>] [</w:t>
      </w:r>
      <w:proofErr w:type="spellStart"/>
      <w:r w:rsidRPr="0019353C">
        <w:rPr>
          <w:rStyle w:val="TextenormalCar"/>
        </w:rPr>
        <w:t>DeleguePaiement_ADR_PM_NumeroVoie</w:t>
      </w:r>
      <w:proofErr w:type="spellEnd"/>
      <w:r w:rsidRPr="0019353C">
        <w:rPr>
          <w:rStyle w:val="TextenormalCar"/>
        </w:rPr>
        <w:t>] [</w:t>
      </w:r>
      <w:proofErr w:type="spellStart"/>
      <w:r w:rsidRPr="0019353C">
        <w:rPr>
          <w:rStyle w:val="TextenormalCar"/>
        </w:rPr>
        <w:t>DeleguePaiement_ADR_PM_Complement</w:t>
      </w:r>
      <w:proofErr w:type="spellEnd"/>
      <w:r w:rsidRPr="0019353C">
        <w:rPr>
          <w:rStyle w:val="TextenormalCar"/>
        </w:rPr>
        <w:t>] [</w:t>
      </w:r>
      <w:proofErr w:type="spellStart"/>
      <w:r w:rsidRPr="0019353C">
        <w:rPr>
          <w:rStyle w:val="TextenormalCar"/>
        </w:rPr>
        <w:t>DeleguePaiement_ADR_PP_BatImmeuble</w:t>
      </w:r>
      <w:proofErr w:type="spellEnd"/>
      <w:r w:rsidRPr="0019353C">
        <w:rPr>
          <w:rStyle w:val="TextenormalCar"/>
        </w:rPr>
        <w:t>] [</w:t>
      </w:r>
      <w:proofErr w:type="spellStart"/>
      <w:r w:rsidRPr="0019353C">
        <w:rPr>
          <w:rStyle w:val="TextenormalCar"/>
        </w:rPr>
        <w:t>DeleguePaiement_ADR_PP_EtageEsc</w:t>
      </w:r>
      <w:proofErr w:type="spellEnd"/>
      <w:r w:rsidRPr="0019353C">
        <w:rPr>
          <w:rStyle w:val="TextenormalCar"/>
        </w:rPr>
        <w:t>] [</w:t>
      </w:r>
      <w:proofErr w:type="spellStart"/>
      <w:r w:rsidRPr="0019353C">
        <w:rPr>
          <w:rStyle w:val="TextenormalCar"/>
        </w:rPr>
        <w:t>DeleguePaiement_ADR_PP_NumeroVoie</w:t>
      </w:r>
      <w:proofErr w:type="spellEnd"/>
      <w:r w:rsidRPr="0019353C">
        <w:rPr>
          <w:rStyle w:val="TextenormalCar"/>
        </w:rPr>
        <w:t>] [</w:t>
      </w:r>
      <w:proofErr w:type="spellStart"/>
      <w:r w:rsidRPr="0019353C">
        <w:rPr>
          <w:rStyle w:val="TextenormalCar"/>
        </w:rPr>
        <w:t>DeleguePaiement_ADR_PP_Complement</w:t>
      </w:r>
      <w:proofErr w:type="spellEnd"/>
      <w:r w:rsidRPr="0019353C">
        <w:rPr>
          <w:rStyle w:val="TextenormalCar"/>
        </w:rPr>
        <w:t>] [</w:t>
      </w:r>
      <w:proofErr w:type="spellStart"/>
      <w:r w:rsidRPr="0019353C">
        <w:rPr>
          <w:rStyle w:val="TextenormalCar"/>
        </w:rPr>
        <w:t>DeleguePaiement_ADR_CodePostal</w:t>
      </w:r>
      <w:proofErr w:type="spellEnd"/>
      <w:r w:rsidRPr="0019353C">
        <w:rPr>
          <w:rStyle w:val="TextenormalCar"/>
        </w:rPr>
        <w:t>] [</w:t>
      </w:r>
      <w:proofErr w:type="spellStart"/>
      <w:r w:rsidRPr="0019353C">
        <w:rPr>
          <w:rStyle w:val="TextenormalCar"/>
        </w:rPr>
        <w:t>DeleguePaiement_ADR_Commune</w:t>
      </w:r>
      <w:proofErr w:type="spellEnd"/>
      <w:r w:rsidRPr="0019353C">
        <w:rPr>
          <w:rStyle w:val="TextenormalCar"/>
        </w:rPr>
        <w:t>] [</w:t>
      </w:r>
      <w:proofErr w:type="spellStart"/>
      <w:r w:rsidRPr="0019353C">
        <w:rPr>
          <w:rStyle w:val="TextenormalCar"/>
        </w:rPr>
        <w:t>DeleguePaiement_ADR_Pays</w:t>
      </w:r>
      <w:proofErr w:type="spellEnd"/>
      <w:r w:rsidRPr="0019353C">
        <w:rPr>
          <w:rStyle w:val="TextenormalCar"/>
        </w:rPr>
        <w:t>].</w:t>
      </w:r>
      <w:r w:rsidRPr="00FC4536">
        <w:rPr>
          <w:rFonts w:ascii="Calibri" w:hAnsi="Calibri" w:cs="Calibri"/>
          <w:color w:val="000000"/>
          <w:sz w:val="20"/>
          <w:szCs w:val="20"/>
        </w:rPr>
        <w:t xml:space="preserve">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Fin variante 3} </w:t>
      </w:r>
    </w:p>
    <w:p w:rsidR="00FC4536" w:rsidRPr="00FC4536" w:rsidRDefault="00FC4536" w:rsidP="0019353C">
      <w:pPr>
        <w:pStyle w:val="Titre2"/>
      </w:pPr>
      <w:bookmarkStart w:id="21" w:name="_Toc523239132"/>
      <w:r w:rsidRPr="00FC4536">
        <w:t>Mode et délai de règlement des factures</w:t>
      </w:r>
      <w:bookmarkEnd w:id="21"/>
      <w:r w:rsidRPr="00FC4536">
        <w:t xml:space="preserve">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{Début variante 1 : paiement par prélèvement automatique </w:t>
      </w:r>
    </w:p>
    <w:p w:rsidR="00FC4536" w:rsidRPr="00FC4536" w:rsidRDefault="00FC4536" w:rsidP="0019353C">
      <w:pPr>
        <w:pStyle w:val="Textenormal"/>
      </w:pPr>
      <w:r w:rsidRPr="0019353C">
        <w:rPr>
          <w:i/>
          <w:iCs/>
          <w:color w:val="FFC000"/>
        </w:rPr>
        <w:t xml:space="preserve">Test : </w:t>
      </w:r>
      <w:r w:rsidRPr="0019353C">
        <w:rPr>
          <w:color w:val="FFC000"/>
        </w:rPr>
        <w:t>SI [</w:t>
      </w:r>
      <w:proofErr w:type="spellStart"/>
      <w:r w:rsidRPr="0019353C">
        <w:rPr>
          <w:i/>
          <w:iCs/>
          <w:color w:val="FFC000"/>
        </w:rPr>
        <w:t>ModePaiement</w:t>
      </w:r>
      <w:proofErr w:type="spellEnd"/>
      <w:r w:rsidRPr="0019353C">
        <w:rPr>
          <w:color w:val="FFC000"/>
        </w:rPr>
        <w:t xml:space="preserve">] = Prélèvement, ALORS afficher </w:t>
      </w:r>
      <w:r w:rsidRPr="00FC4536">
        <w:t>Le Client a opté pour un prélèvement à [</w:t>
      </w:r>
      <w:proofErr w:type="spellStart"/>
      <w:r w:rsidRPr="00FC4536">
        <w:t>ConditionPaiement</w:t>
      </w:r>
      <w:proofErr w:type="spellEnd"/>
      <w:r w:rsidRPr="00FC4536">
        <w:t xml:space="preserve">] jours calendaires à compter de la date d'émission de la facture, dans les conditions prévues aux Conditions Générales.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Fin variante 1}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{Début variante 2 : paiement par chèque </w:t>
      </w:r>
    </w:p>
    <w:p w:rsidR="00FC4536" w:rsidRPr="00FC4536" w:rsidRDefault="00FC4536" w:rsidP="0019353C">
      <w:pPr>
        <w:pStyle w:val="Textenormal"/>
      </w:pPr>
      <w:r w:rsidRPr="0019353C">
        <w:rPr>
          <w:i/>
          <w:iCs/>
          <w:color w:val="FFC000"/>
        </w:rPr>
        <w:t xml:space="preserve">Test : </w:t>
      </w:r>
      <w:r w:rsidRPr="0019353C">
        <w:rPr>
          <w:color w:val="FFC000"/>
        </w:rPr>
        <w:t>SI [</w:t>
      </w:r>
      <w:proofErr w:type="spellStart"/>
      <w:r w:rsidRPr="0019353C">
        <w:rPr>
          <w:i/>
          <w:iCs/>
          <w:color w:val="FFC000"/>
        </w:rPr>
        <w:t>ModePaiement</w:t>
      </w:r>
      <w:proofErr w:type="spellEnd"/>
      <w:r w:rsidRPr="0019353C">
        <w:rPr>
          <w:color w:val="FFC000"/>
        </w:rPr>
        <w:t xml:space="preserve">] = Chèque, ALORS afficher </w:t>
      </w:r>
      <w:r w:rsidRPr="00FC4536">
        <w:t xml:space="preserve">Le Client a opté pour un paiement par chèque. Le règlement doit intervenir dans le délai prévu aux Conditions Générales.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Fin variante 2}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{Début variante 3 : paiement par virement </w:t>
      </w:r>
      <w:r w:rsidRPr="00FC4536">
        <w:rPr>
          <w:rFonts w:ascii="Calibri" w:hAnsi="Calibri" w:cs="Calibri"/>
          <w:i/>
          <w:iCs/>
          <w:color w:val="FFC000"/>
          <w:sz w:val="20"/>
          <w:szCs w:val="20"/>
        </w:rPr>
        <w:t xml:space="preserve">(si avenant CARD sur version de CG ≤ 2.2) </w:t>
      </w:r>
    </w:p>
    <w:p w:rsidR="00FC4536" w:rsidRPr="00FC4536" w:rsidRDefault="00FC4536" w:rsidP="0019353C">
      <w:pPr>
        <w:pStyle w:val="Textenormal"/>
      </w:pPr>
      <w:r w:rsidRPr="00FC4536">
        <w:t xml:space="preserve">Le Client a opté pour un paiement par virement. Le règlement doit intervenir dans le délai prévu aux Conditions Générales. </w:t>
      </w:r>
    </w:p>
    <w:p w:rsidR="00FC4536" w:rsidRPr="0019353C" w:rsidRDefault="00FC4536" w:rsidP="00FC4536">
      <w:pPr>
        <w:autoSpaceDE w:val="0"/>
        <w:autoSpaceDN w:val="0"/>
        <w:adjustRightInd w:val="0"/>
        <w:spacing w:after="0" w:line="240" w:lineRule="auto"/>
        <w:jc w:val="left"/>
        <w:rPr>
          <w:rFonts w:ascii="Calibri" w:hAnsi="Calibri" w:cs="Calibri"/>
          <w:b/>
          <w:bCs/>
          <w:i/>
          <w:iCs/>
          <w:color w:val="FFC000"/>
          <w:sz w:val="20"/>
          <w:szCs w:val="20"/>
        </w:rPr>
      </w:pPr>
      <w:r w:rsidRPr="0019353C">
        <w:rPr>
          <w:rFonts w:ascii="Calibri" w:hAnsi="Calibri" w:cs="Calibri"/>
          <w:b/>
          <w:bCs/>
          <w:i/>
          <w:iCs/>
          <w:color w:val="FFC000"/>
          <w:sz w:val="20"/>
          <w:szCs w:val="20"/>
        </w:rPr>
        <w:t>Fin variante 3}</w:t>
      </w:r>
    </w:p>
    <w:p w:rsidR="00FC4536" w:rsidRPr="00FC4536" w:rsidRDefault="00FC4536" w:rsidP="0019353C">
      <w:pPr>
        <w:pStyle w:val="Titre1"/>
      </w:pPr>
      <w:bookmarkStart w:id="22" w:name="_Toc523239133"/>
      <w:r w:rsidRPr="00FC4536">
        <w:t>Exécution du contrat</w:t>
      </w:r>
      <w:bookmarkEnd w:id="22"/>
      <w:r w:rsidRPr="00FC4536">
        <w:t xml:space="preserve">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{Début variante 1 : création des conditions particulières initiales hors avenant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{Début sous-variante 1 : mise en service à la suite d’un raccordement nouveau : </w:t>
      </w:r>
    </w:p>
    <w:p w:rsidR="00FC4536" w:rsidRPr="00FC4536" w:rsidRDefault="00FC4536" w:rsidP="0019353C">
      <w:pPr>
        <w:pStyle w:val="Textenormal"/>
      </w:pPr>
      <w:r w:rsidRPr="00FC4536">
        <w:t xml:space="preserve">Conformément à l’article des Conditions Générales, le </w:t>
      </w:r>
      <w:r w:rsidR="00613E0F">
        <w:t>Contrat</w:t>
      </w:r>
      <w:r w:rsidRPr="00FC4536">
        <w:t xml:space="preserve"> prend effet à la date de mise en service réalisée selon les modalités du Catalogue des prestations </w:t>
      </w:r>
      <w:r w:rsidR="008B34E5">
        <w:t>de GÉRÉDIS</w:t>
      </w:r>
      <w:r w:rsidRPr="00FC4536">
        <w:t xml:space="preserve">.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Fin sous-variante 1}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{Début sous-variante 2 : dans les autres cas c'est-à-dire mise en service sur raccordement existant : </w:t>
      </w:r>
    </w:p>
    <w:p w:rsidR="00FC4536" w:rsidRPr="00FC4536" w:rsidRDefault="00FC4536" w:rsidP="0019353C">
      <w:pPr>
        <w:pStyle w:val="Textenormal"/>
      </w:pPr>
      <w:r w:rsidRPr="00FC4536">
        <w:t xml:space="preserve">Le </w:t>
      </w:r>
      <w:r w:rsidR="00613E0F">
        <w:t>Contrat</w:t>
      </w:r>
      <w:r w:rsidRPr="00FC4536">
        <w:t xml:space="preserve"> prend effet : </w:t>
      </w:r>
    </w:p>
    <w:p w:rsidR="00FC4536" w:rsidRPr="00FC4536" w:rsidRDefault="00FC4536" w:rsidP="0019353C">
      <w:pPr>
        <w:pStyle w:val="Textenormal"/>
      </w:pPr>
      <w:r w:rsidRPr="00FC4536">
        <w:rPr>
          <w:rFonts w:ascii="Wingdings" w:hAnsi="Wingdings" w:cs="Wingdings"/>
          <w:sz w:val="18"/>
          <w:szCs w:val="18"/>
        </w:rPr>
        <w:t></w:t>
      </w:r>
      <w:r w:rsidRPr="00FC4536">
        <w:rPr>
          <w:rFonts w:ascii="Wingdings" w:hAnsi="Wingdings" w:cs="Wingdings"/>
          <w:sz w:val="18"/>
          <w:szCs w:val="18"/>
        </w:rPr>
        <w:t></w:t>
      </w:r>
      <w:r w:rsidRPr="00FC4536">
        <w:t>à la date du [</w:t>
      </w:r>
      <w:proofErr w:type="spellStart"/>
      <w:r w:rsidRPr="00FC4536">
        <w:t>DateEffetVersion</w:t>
      </w:r>
      <w:proofErr w:type="spellEnd"/>
      <w:r w:rsidRPr="00FC4536">
        <w:t xml:space="preserve">], sous réserve de la réception par </w:t>
      </w:r>
      <w:r w:rsidR="008B34E5">
        <w:t>GÉRÉDIS</w:t>
      </w:r>
      <w:r w:rsidRPr="00FC4536">
        <w:t xml:space="preserve"> des deux exemplaires du contrat dûment signés par le Client adressés par LRAR au moins sept jours calendaires avant cette date, </w:t>
      </w:r>
    </w:p>
    <w:p w:rsidR="00FC4536" w:rsidRPr="00FC4536" w:rsidRDefault="00FC4536" w:rsidP="0019353C">
      <w:pPr>
        <w:pStyle w:val="Textenormal"/>
      </w:pPr>
      <w:r w:rsidRPr="00FC4536">
        <w:rPr>
          <w:rFonts w:ascii="Wingdings" w:hAnsi="Wingdings" w:cs="Wingdings"/>
          <w:sz w:val="18"/>
          <w:szCs w:val="18"/>
        </w:rPr>
        <w:t></w:t>
      </w:r>
      <w:r w:rsidRPr="00FC4536">
        <w:rPr>
          <w:rFonts w:ascii="Wingdings" w:hAnsi="Wingdings" w:cs="Wingdings"/>
          <w:sz w:val="18"/>
          <w:szCs w:val="18"/>
        </w:rPr>
        <w:t></w:t>
      </w:r>
      <w:r w:rsidRPr="00FC4536">
        <w:t xml:space="preserve">le premier jour du deuxième mois suivant la réception des deux exemplaires par </w:t>
      </w:r>
      <w:r w:rsidR="008B34E5">
        <w:t>GÉRÉDIS</w:t>
      </w:r>
      <w:r w:rsidRPr="00FC4536">
        <w:t xml:space="preserve"> sinon. </w:t>
      </w:r>
    </w:p>
    <w:p w:rsidR="00FC4536" w:rsidRPr="00FC4536" w:rsidRDefault="00FC4536" w:rsidP="00FC4536">
      <w:pPr>
        <w:autoSpaceDE w:val="0"/>
        <w:autoSpaceDN w:val="0"/>
        <w:adjustRightInd w:val="0"/>
        <w:spacing w:after="0" w:line="240" w:lineRule="auto"/>
        <w:jc w:val="left"/>
        <w:rPr>
          <w:rFonts w:ascii="Calibri" w:hAnsi="Calibri" w:cs="Calibri"/>
          <w:color w:val="000000"/>
          <w:sz w:val="20"/>
          <w:szCs w:val="20"/>
        </w:rPr>
      </w:pP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Fin sous-variante 2}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Fin variante 1}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color w:val="FFC000"/>
          <w:sz w:val="20"/>
          <w:szCs w:val="20"/>
        </w:rPr>
        <w:t xml:space="preserve">Début Avenant :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{Début variante 2 : avenant avec réédition de la totalité des Conditions Particulières </w:t>
      </w:r>
    </w:p>
    <w:p w:rsidR="00FC4536" w:rsidRPr="00FC4536" w:rsidRDefault="00FC4536" w:rsidP="0019353C">
      <w:pPr>
        <w:pStyle w:val="Textenormal"/>
      </w:pPr>
      <w:r w:rsidRPr="00FC4536">
        <w:t xml:space="preserve">Le présent avenant prend effet : </w:t>
      </w:r>
    </w:p>
    <w:p w:rsidR="00FC4536" w:rsidRPr="00FC4536" w:rsidRDefault="00FC4536" w:rsidP="0019353C">
      <w:pPr>
        <w:pStyle w:val="Textenormal"/>
      </w:pPr>
      <w:r w:rsidRPr="00FC4536">
        <w:rPr>
          <w:rFonts w:ascii="Wingdings" w:hAnsi="Wingdings" w:cs="Wingdings"/>
          <w:sz w:val="18"/>
          <w:szCs w:val="18"/>
        </w:rPr>
        <w:t></w:t>
      </w:r>
      <w:r w:rsidRPr="00FC4536">
        <w:rPr>
          <w:rFonts w:ascii="Wingdings" w:hAnsi="Wingdings" w:cs="Wingdings"/>
          <w:sz w:val="18"/>
          <w:szCs w:val="18"/>
        </w:rPr>
        <w:t></w:t>
      </w:r>
      <w:r w:rsidRPr="00FC4536">
        <w:t>à la date du [</w:t>
      </w:r>
      <w:proofErr w:type="spellStart"/>
      <w:r w:rsidRPr="00FC4536">
        <w:t>DateEffetVersion</w:t>
      </w:r>
      <w:proofErr w:type="spellEnd"/>
      <w:r w:rsidRPr="00FC4536">
        <w:t xml:space="preserve">], sous réserve de la réception par </w:t>
      </w:r>
      <w:r w:rsidR="008B34E5">
        <w:t>GÉRÉDIS</w:t>
      </w:r>
      <w:r w:rsidRPr="00FC4536">
        <w:t xml:space="preserve"> des deux exemplaires du contrat dûment signés par le Client adressés par LRAR au moins sept jours calendaires avant cette date, </w:t>
      </w:r>
    </w:p>
    <w:p w:rsidR="00FC4536" w:rsidRPr="00FC4536" w:rsidRDefault="00FC4536" w:rsidP="0019353C">
      <w:pPr>
        <w:pStyle w:val="Textenormal"/>
      </w:pPr>
      <w:r w:rsidRPr="00FC4536">
        <w:rPr>
          <w:rFonts w:ascii="Wingdings" w:hAnsi="Wingdings" w:cs="Wingdings"/>
          <w:sz w:val="18"/>
          <w:szCs w:val="18"/>
        </w:rPr>
        <w:t></w:t>
      </w:r>
      <w:r w:rsidRPr="00FC4536">
        <w:rPr>
          <w:rFonts w:ascii="Wingdings" w:hAnsi="Wingdings" w:cs="Wingdings"/>
          <w:sz w:val="18"/>
          <w:szCs w:val="18"/>
        </w:rPr>
        <w:t></w:t>
      </w:r>
      <w:r w:rsidRPr="00FC4536">
        <w:t xml:space="preserve">le premier jour du deuxième mois suivant la réception des deux exemplaires par </w:t>
      </w:r>
      <w:r w:rsidR="008B34E5">
        <w:t>GÉRÉDIS</w:t>
      </w:r>
      <w:r w:rsidRPr="00FC4536">
        <w:t xml:space="preserve"> sinon. </w:t>
      </w:r>
    </w:p>
    <w:p w:rsidR="00FC4536" w:rsidRPr="00FC4536" w:rsidRDefault="00FC4536" w:rsidP="00FC4536">
      <w:pPr>
        <w:autoSpaceDE w:val="0"/>
        <w:autoSpaceDN w:val="0"/>
        <w:adjustRightInd w:val="0"/>
        <w:spacing w:after="0" w:line="240" w:lineRule="auto"/>
        <w:jc w:val="left"/>
        <w:rPr>
          <w:rFonts w:ascii="Calibri" w:hAnsi="Calibri" w:cs="Calibri"/>
          <w:color w:val="000000"/>
          <w:sz w:val="20"/>
          <w:szCs w:val="20"/>
        </w:rPr>
      </w:pP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Complément : si l’avenant a porté sur une modification de PS, ou s’il y a eu modification de Tarif moins de 12 mois avant la date d’échéance du contrat : </w:t>
      </w:r>
    </w:p>
    <w:p w:rsidR="00FC4536" w:rsidRPr="00FC4536" w:rsidRDefault="00FC4536" w:rsidP="0019353C">
      <w:pPr>
        <w:pStyle w:val="Textenormal"/>
      </w:pPr>
      <w:r w:rsidRPr="00FC4536">
        <w:t xml:space="preserve">Compte tenu de la nature de la modification apportée par le présent avenant, la durée de ce contrat CARD est prolongée jusqu’au [XX/XX/XXXX], nouveau terme du contrat [à calculer pour porter la durée de l’avenant à au moins 12 mois à compter de la date d’effet de l’avenant], conformément aux Conditions Générales.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Fin variante 2}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color w:val="FFC000"/>
          <w:sz w:val="20"/>
          <w:szCs w:val="20"/>
        </w:rPr>
        <w:t xml:space="preserve">Fin Avenant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{Variante 3 : en cas d’utilisation du procédé </w:t>
      </w:r>
      <w:proofErr w:type="spellStart"/>
      <w:r w:rsidRPr="00FC4536">
        <w:rPr>
          <w:rFonts w:ascii="Calibri" w:hAnsi="Calibri" w:cs="Calibri"/>
          <w:b/>
          <w:bCs/>
          <w:i/>
          <w:iCs/>
          <w:color w:val="FFC000"/>
          <w:sz w:val="20"/>
          <w:szCs w:val="20"/>
        </w:rPr>
        <w:t>Assemblact</w:t>
      </w:r>
      <w:proofErr w:type="spellEnd"/>
      <w:r w:rsidRPr="00FC4536">
        <w:rPr>
          <w:rFonts w:ascii="Calibri" w:hAnsi="Calibri" w:cs="Calibri"/>
          <w:b/>
          <w:bCs/>
          <w:i/>
          <w:iCs/>
          <w:color w:val="FFC000"/>
          <w:sz w:val="20"/>
          <w:szCs w:val="20"/>
        </w:rPr>
        <w:t xml:space="preserve"> </w:t>
      </w:r>
    </w:p>
    <w:p w:rsidR="00FC4536" w:rsidRPr="00FC4536" w:rsidRDefault="00FC4536" w:rsidP="0019353C">
      <w:pPr>
        <w:pStyle w:val="Textenormal"/>
      </w:pPr>
      <w:r w:rsidRPr="00FC4536">
        <w:t xml:space="preserve">Fait en double exemplaire, relié par le procédé </w:t>
      </w:r>
      <w:proofErr w:type="spellStart"/>
      <w:r w:rsidRPr="00FC4536">
        <w:t>Assemblact</w:t>
      </w:r>
      <w:proofErr w:type="spellEnd"/>
      <w:r w:rsidRPr="00FC4536">
        <w:t xml:space="preserve"> R.C. empêchant toute substitution ou addition et signé seulement à la dernière page.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Fin variante 3}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{Variante 4 : sans utilisation du procédé </w:t>
      </w:r>
      <w:proofErr w:type="spellStart"/>
      <w:r w:rsidRPr="00FC4536">
        <w:rPr>
          <w:rFonts w:ascii="Calibri" w:hAnsi="Calibri" w:cs="Calibri"/>
          <w:b/>
          <w:bCs/>
          <w:i/>
          <w:iCs/>
          <w:color w:val="FFC000"/>
          <w:sz w:val="20"/>
          <w:szCs w:val="20"/>
        </w:rPr>
        <w:t>Assemblact</w:t>
      </w:r>
      <w:proofErr w:type="spellEnd"/>
      <w:r w:rsidRPr="00FC4536">
        <w:rPr>
          <w:rFonts w:ascii="Calibri" w:hAnsi="Calibri" w:cs="Calibri"/>
          <w:b/>
          <w:bCs/>
          <w:i/>
          <w:iCs/>
          <w:color w:val="FFC000"/>
          <w:sz w:val="20"/>
          <w:szCs w:val="20"/>
        </w:rPr>
        <w:t xml:space="preserve"> </w:t>
      </w:r>
    </w:p>
    <w:p w:rsidR="00FC4536" w:rsidRPr="00FC4536" w:rsidRDefault="00FC4536" w:rsidP="0019353C">
      <w:pPr>
        <w:pStyle w:val="Textenormal"/>
      </w:pPr>
      <w:r w:rsidRPr="00FC4536">
        <w:t xml:space="preserve">Fait en deux exemplaires paraphés à toutes les pages et signés ci-dessous.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Fin variante 4} </w:t>
      </w:r>
    </w:p>
    <w:p w:rsidR="00FC4536" w:rsidRPr="00FC4536" w:rsidRDefault="00FC4536" w:rsidP="00FC4536">
      <w:pPr>
        <w:autoSpaceDE w:val="0"/>
        <w:autoSpaceDN w:val="0"/>
        <w:adjustRightInd w:val="0"/>
        <w:spacing w:after="0" w:line="240" w:lineRule="auto"/>
        <w:jc w:val="left"/>
        <w:rPr>
          <w:rFonts w:ascii="Calibri" w:hAnsi="Calibri" w:cs="Calibri"/>
          <w:color w:val="FFC000"/>
          <w:sz w:val="20"/>
          <w:szCs w:val="20"/>
        </w:rPr>
      </w:pPr>
      <w:r w:rsidRPr="00FC4536">
        <w:rPr>
          <w:rFonts w:ascii="Calibri" w:hAnsi="Calibri" w:cs="Calibri"/>
          <w:b/>
          <w:bCs/>
          <w:i/>
          <w:iCs/>
          <w:color w:val="FFC000"/>
          <w:sz w:val="20"/>
          <w:szCs w:val="20"/>
        </w:rPr>
        <w:t xml:space="preserve">{Variante 5 : en cas de conclusion du contrat par voie électronique </w:t>
      </w:r>
    </w:p>
    <w:p w:rsidR="00FC4536" w:rsidRPr="00FC4536" w:rsidRDefault="00FC4536" w:rsidP="0019353C">
      <w:pPr>
        <w:pStyle w:val="Textenormal"/>
      </w:pPr>
      <w:r w:rsidRPr="00FC4536">
        <w:t xml:space="preserve">Fait en trois exemplaires signés électroniquement conformément aux dispositions de l’article 1367 du Code civil, dont un exemplaire est conservé par le tiers garant de la validité et de l’intégrité de l’acte. </w:t>
      </w:r>
    </w:p>
    <w:p w:rsidR="00FC4536" w:rsidRPr="00FC4536" w:rsidRDefault="00FC4536" w:rsidP="0019353C">
      <w:pPr>
        <w:pStyle w:val="Textenormal"/>
      </w:pPr>
      <w:r w:rsidRPr="00FC4536">
        <w:t xml:space="preserve">Conformément à l’article 1127-3 </w:t>
      </w:r>
      <w:proofErr w:type="gramStart"/>
      <w:r w:rsidRPr="00FC4536">
        <w:t>alinéa</w:t>
      </w:r>
      <w:proofErr w:type="gramEnd"/>
      <w:r w:rsidRPr="00FC4536">
        <w:t xml:space="preserve"> 2 du Code civil, les Parties déclarent expressément déroger et ne pas faire application des alinéas 1° et 5° de l’article 1127-1 du Code civil et de l’article 1127-2 du même code. </w:t>
      </w:r>
    </w:p>
    <w:p w:rsidR="00FC4536" w:rsidRPr="0019353C" w:rsidRDefault="00FC4536" w:rsidP="00FC4536">
      <w:pPr>
        <w:autoSpaceDE w:val="0"/>
        <w:autoSpaceDN w:val="0"/>
        <w:adjustRightInd w:val="0"/>
        <w:spacing w:after="0" w:line="240" w:lineRule="auto"/>
        <w:jc w:val="left"/>
        <w:rPr>
          <w:rFonts w:ascii="Calibri" w:hAnsi="Calibri" w:cs="Calibri"/>
          <w:b/>
          <w:bCs/>
          <w:i/>
          <w:iCs/>
          <w:color w:val="FFC000"/>
          <w:sz w:val="20"/>
          <w:szCs w:val="20"/>
        </w:rPr>
      </w:pPr>
      <w:r w:rsidRPr="0019353C">
        <w:rPr>
          <w:rFonts w:ascii="Calibri" w:hAnsi="Calibri" w:cs="Calibri"/>
          <w:b/>
          <w:bCs/>
          <w:i/>
          <w:iCs/>
          <w:color w:val="FFC000"/>
          <w:sz w:val="20"/>
          <w:szCs w:val="20"/>
        </w:rPr>
        <w:t>Fin variante 5}</w:t>
      </w:r>
    </w:p>
    <w:p w:rsidR="00FC4536" w:rsidRDefault="00FC4536" w:rsidP="00FC4536">
      <w:pPr>
        <w:autoSpaceDE w:val="0"/>
        <w:autoSpaceDN w:val="0"/>
        <w:adjustRightInd w:val="0"/>
        <w:spacing w:after="0" w:line="240" w:lineRule="auto"/>
        <w:jc w:val="left"/>
        <w:rPr>
          <w:sz w:val="20"/>
          <w:szCs w:val="20"/>
        </w:rPr>
      </w:pPr>
      <w:r>
        <w:rPr>
          <w:sz w:val="20"/>
          <w:szCs w:val="20"/>
        </w:rPr>
        <w:t xml:space="preserve">Pour le Client </w:t>
      </w:r>
      <w:r w:rsidR="0019353C">
        <w:rPr>
          <w:sz w:val="20"/>
          <w:szCs w:val="20"/>
        </w:rPr>
        <w:tab/>
      </w:r>
      <w:r w:rsidR="0019353C">
        <w:rPr>
          <w:sz w:val="20"/>
          <w:szCs w:val="20"/>
        </w:rPr>
        <w:tab/>
      </w:r>
      <w:r w:rsidR="0019353C">
        <w:rPr>
          <w:sz w:val="20"/>
          <w:szCs w:val="20"/>
        </w:rPr>
        <w:tab/>
      </w:r>
      <w:r w:rsidR="0019353C">
        <w:rPr>
          <w:sz w:val="20"/>
          <w:szCs w:val="20"/>
        </w:rPr>
        <w:tab/>
      </w:r>
      <w:r w:rsidR="0019353C">
        <w:rPr>
          <w:sz w:val="20"/>
          <w:szCs w:val="20"/>
        </w:rPr>
        <w:tab/>
      </w:r>
      <w:r w:rsidR="0019353C">
        <w:rPr>
          <w:sz w:val="20"/>
          <w:szCs w:val="20"/>
        </w:rPr>
        <w:tab/>
      </w:r>
      <w:r>
        <w:rPr>
          <w:sz w:val="20"/>
          <w:szCs w:val="20"/>
        </w:rPr>
        <w:t xml:space="preserve">Pour </w:t>
      </w:r>
      <w:r w:rsidR="008B34E5">
        <w:rPr>
          <w:sz w:val="20"/>
          <w:szCs w:val="20"/>
        </w:rPr>
        <w:t>GÉRÉDIS</w:t>
      </w:r>
    </w:p>
    <w:tbl>
      <w:tblPr>
        <w:tblStyle w:val="Grilledutableau"/>
        <w:tblW w:w="0" w:type="auto"/>
        <w:tblLook w:val="04A0" w:firstRow="1" w:lastRow="0" w:firstColumn="1" w:lastColumn="0" w:noHBand="0" w:noVBand="1"/>
      </w:tblPr>
      <w:tblGrid>
        <w:gridCol w:w="4747"/>
        <w:gridCol w:w="4747"/>
      </w:tblGrid>
      <w:tr w:rsidR="0019353C" w:rsidTr="0019353C">
        <w:trPr>
          <w:trHeight w:val="1336"/>
        </w:trPr>
        <w:tc>
          <w:tcPr>
            <w:tcW w:w="4747" w:type="dxa"/>
          </w:tcPr>
          <w:p w:rsidR="0019353C" w:rsidRDefault="0019353C" w:rsidP="0019353C">
            <w:pPr>
              <w:pStyle w:val="Default"/>
              <w:rPr>
                <w:sz w:val="20"/>
                <w:szCs w:val="20"/>
              </w:rPr>
            </w:pPr>
            <w:r>
              <w:rPr>
                <w:sz w:val="20"/>
                <w:szCs w:val="20"/>
              </w:rPr>
              <w:t>[</w:t>
            </w:r>
            <w:proofErr w:type="spellStart"/>
            <w:r>
              <w:rPr>
                <w:sz w:val="20"/>
                <w:szCs w:val="20"/>
              </w:rPr>
              <w:t>Contractant_Denomination</w:t>
            </w:r>
            <w:proofErr w:type="spellEnd"/>
            <w:r>
              <w:rPr>
                <w:sz w:val="20"/>
                <w:szCs w:val="20"/>
              </w:rPr>
              <w:t xml:space="preserve">] </w:t>
            </w:r>
          </w:p>
          <w:p w:rsidR="0019353C" w:rsidRDefault="0019353C" w:rsidP="0019353C">
            <w:pPr>
              <w:pStyle w:val="Default"/>
              <w:rPr>
                <w:sz w:val="20"/>
                <w:szCs w:val="20"/>
              </w:rPr>
            </w:pPr>
            <w:r>
              <w:rPr>
                <w:sz w:val="20"/>
                <w:szCs w:val="20"/>
              </w:rPr>
              <w:t>[</w:t>
            </w:r>
            <w:proofErr w:type="spellStart"/>
            <w:r>
              <w:rPr>
                <w:sz w:val="20"/>
                <w:szCs w:val="20"/>
              </w:rPr>
              <w:t>SignataireClient_Civilite</w:t>
            </w:r>
            <w:proofErr w:type="spellEnd"/>
            <w:r>
              <w:rPr>
                <w:sz w:val="20"/>
                <w:szCs w:val="20"/>
              </w:rPr>
              <w:t>] [</w:t>
            </w:r>
            <w:proofErr w:type="spellStart"/>
            <w:r>
              <w:rPr>
                <w:sz w:val="20"/>
                <w:szCs w:val="20"/>
              </w:rPr>
              <w:t>SignataireClient_Prenom</w:t>
            </w:r>
            <w:proofErr w:type="spellEnd"/>
            <w:r>
              <w:rPr>
                <w:sz w:val="20"/>
                <w:szCs w:val="20"/>
              </w:rPr>
              <w:t>] [</w:t>
            </w:r>
            <w:proofErr w:type="spellStart"/>
            <w:r>
              <w:rPr>
                <w:sz w:val="20"/>
                <w:szCs w:val="20"/>
              </w:rPr>
              <w:t>SignataireClient_Nom</w:t>
            </w:r>
            <w:proofErr w:type="spellEnd"/>
            <w:r>
              <w:rPr>
                <w:sz w:val="20"/>
                <w:szCs w:val="20"/>
              </w:rPr>
              <w:t xml:space="preserve">] </w:t>
            </w:r>
          </w:p>
          <w:p w:rsidR="0019353C" w:rsidRDefault="0019353C" w:rsidP="0019353C">
            <w:pPr>
              <w:pStyle w:val="Default"/>
              <w:rPr>
                <w:sz w:val="20"/>
                <w:szCs w:val="20"/>
              </w:rPr>
            </w:pPr>
            <w:r>
              <w:rPr>
                <w:sz w:val="20"/>
                <w:szCs w:val="20"/>
              </w:rPr>
              <w:t>[</w:t>
            </w:r>
            <w:proofErr w:type="spellStart"/>
            <w:r>
              <w:rPr>
                <w:sz w:val="20"/>
                <w:szCs w:val="20"/>
              </w:rPr>
              <w:t>SignataireClient_Fonction</w:t>
            </w:r>
            <w:proofErr w:type="spellEnd"/>
            <w:r>
              <w:rPr>
                <w:sz w:val="20"/>
                <w:szCs w:val="20"/>
              </w:rPr>
              <w:t xml:space="preserve">] </w:t>
            </w:r>
          </w:p>
          <w:p w:rsidR="0019353C" w:rsidRDefault="0019353C" w:rsidP="0019353C">
            <w:pPr>
              <w:pStyle w:val="Default"/>
              <w:rPr>
                <w:sz w:val="20"/>
                <w:szCs w:val="20"/>
              </w:rPr>
            </w:pPr>
          </w:p>
          <w:p w:rsidR="0019353C" w:rsidRDefault="0019353C" w:rsidP="0019353C">
            <w:pPr>
              <w:pStyle w:val="Default"/>
              <w:rPr>
                <w:sz w:val="20"/>
                <w:szCs w:val="20"/>
              </w:rPr>
            </w:pPr>
            <w:r>
              <w:rPr>
                <w:sz w:val="20"/>
                <w:szCs w:val="20"/>
              </w:rPr>
              <w:t xml:space="preserve">A :                               Le : </w:t>
            </w:r>
          </w:p>
          <w:p w:rsidR="0019353C" w:rsidRDefault="0019353C" w:rsidP="0019353C">
            <w:pPr>
              <w:pStyle w:val="Default"/>
              <w:rPr>
                <w:sz w:val="20"/>
                <w:szCs w:val="20"/>
              </w:rPr>
            </w:pPr>
          </w:p>
          <w:p w:rsidR="0019353C" w:rsidRDefault="0019353C" w:rsidP="0019353C">
            <w:pPr>
              <w:pStyle w:val="Default"/>
              <w:rPr>
                <w:sz w:val="20"/>
                <w:szCs w:val="20"/>
              </w:rPr>
            </w:pPr>
          </w:p>
          <w:p w:rsidR="0019353C" w:rsidRDefault="0019353C" w:rsidP="0019353C">
            <w:pPr>
              <w:pStyle w:val="Default"/>
              <w:rPr>
                <w:sz w:val="20"/>
                <w:szCs w:val="20"/>
              </w:rPr>
            </w:pPr>
          </w:p>
          <w:p w:rsidR="0019353C" w:rsidRDefault="0019353C" w:rsidP="0019353C">
            <w:pPr>
              <w:pStyle w:val="Default"/>
              <w:rPr>
                <w:sz w:val="20"/>
                <w:szCs w:val="20"/>
              </w:rPr>
            </w:pPr>
            <w:r>
              <w:rPr>
                <w:sz w:val="20"/>
                <w:szCs w:val="20"/>
              </w:rPr>
              <w:t xml:space="preserve">(signature et cachet du Client) </w:t>
            </w:r>
          </w:p>
        </w:tc>
        <w:tc>
          <w:tcPr>
            <w:tcW w:w="4747" w:type="dxa"/>
          </w:tcPr>
          <w:p w:rsidR="0019353C" w:rsidRDefault="008B34E5">
            <w:pPr>
              <w:pStyle w:val="Default"/>
              <w:rPr>
                <w:sz w:val="20"/>
                <w:szCs w:val="20"/>
              </w:rPr>
            </w:pPr>
            <w:r>
              <w:rPr>
                <w:sz w:val="20"/>
                <w:szCs w:val="20"/>
              </w:rPr>
              <w:t>GÉRÉDIS</w:t>
            </w:r>
            <w:r w:rsidR="0019353C">
              <w:rPr>
                <w:sz w:val="20"/>
                <w:szCs w:val="20"/>
              </w:rPr>
              <w:t xml:space="preserve"> DEUX-SEVRES</w:t>
            </w:r>
          </w:p>
          <w:p w:rsidR="0019353C" w:rsidRDefault="0019353C" w:rsidP="0019353C">
            <w:pPr>
              <w:pStyle w:val="Default"/>
              <w:rPr>
                <w:sz w:val="20"/>
                <w:szCs w:val="20"/>
              </w:rPr>
            </w:pPr>
            <w:r>
              <w:rPr>
                <w:sz w:val="20"/>
                <w:szCs w:val="20"/>
              </w:rPr>
              <w:t>[</w:t>
            </w:r>
            <w:proofErr w:type="spellStart"/>
            <w:r>
              <w:rPr>
                <w:sz w:val="20"/>
                <w:szCs w:val="20"/>
              </w:rPr>
              <w:t>Signataire</w:t>
            </w:r>
            <w:r w:rsidR="008B34E5">
              <w:rPr>
                <w:sz w:val="20"/>
                <w:szCs w:val="20"/>
              </w:rPr>
              <w:t>GÉRÉDIS</w:t>
            </w:r>
            <w:r>
              <w:rPr>
                <w:sz w:val="20"/>
                <w:szCs w:val="20"/>
              </w:rPr>
              <w:t>_Civilite</w:t>
            </w:r>
            <w:proofErr w:type="spellEnd"/>
            <w:r>
              <w:rPr>
                <w:sz w:val="20"/>
                <w:szCs w:val="20"/>
              </w:rPr>
              <w:t>] [</w:t>
            </w:r>
            <w:proofErr w:type="spellStart"/>
            <w:r>
              <w:rPr>
                <w:sz w:val="20"/>
                <w:szCs w:val="20"/>
              </w:rPr>
              <w:t>Signataire</w:t>
            </w:r>
            <w:r w:rsidR="008B34E5">
              <w:rPr>
                <w:sz w:val="20"/>
                <w:szCs w:val="20"/>
              </w:rPr>
              <w:t>GÉRÉDIS</w:t>
            </w:r>
            <w:r>
              <w:rPr>
                <w:sz w:val="20"/>
                <w:szCs w:val="20"/>
              </w:rPr>
              <w:t>_Prenom</w:t>
            </w:r>
            <w:proofErr w:type="spellEnd"/>
            <w:r>
              <w:rPr>
                <w:sz w:val="20"/>
                <w:szCs w:val="20"/>
              </w:rPr>
              <w:t>] [</w:t>
            </w:r>
            <w:proofErr w:type="spellStart"/>
            <w:r>
              <w:rPr>
                <w:sz w:val="20"/>
                <w:szCs w:val="20"/>
              </w:rPr>
              <w:t>Signataire</w:t>
            </w:r>
            <w:r w:rsidR="008B34E5">
              <w:rPr>
                <w:sz w:val="20"/>
                <w:szCs w:val="20"/>
              </w:rPr>
              <w:t>GÉRÉDIS</w:t>
            </w:r>
            <w:r>
              <w:rPr>
                <w:sz w:val="20"/>
                <w:szCs w:val="20"/>
              </w:rPr>
              <w:t>_Nom</w:t>
            </w:r>
            <w:proofErr w:type="spellEnd"/>
            <w:r>
              <w:rPr>
                <w:sz w:val="20"/>
                <w:szCs w:val="20"/>
              </w:rPr>
              <w:t xml:space="preserve">] </w:t>
            </w:r>
          </w:p>
          <w:p w:rsidR="0019353C" w:rsidRDefault="0019353C" w:rsidP="0019353C">
            <w:pPr>
              <w:pStyle w:val="Default"/>
              <w:rPr>
                <w:sz w:val="20"/>
                <w:szCs w:val="20"/>
              </w:rPr>
            </w:pPr>
            <w:r>
              <w:rPr>
                <w:sz w:val="20"/>
                <w:szCs w:val="20"/>
              </w:rPr>
              <w:t>[</w:t>
            </w:r>
            <w:proofErr w:type="spellStart"/>
            <w:r>
              <w:rPr>
                <w:sz w:val="20"/>
                <w:szCs w:val="20"/>
              </w:rPr>
              <w:t>Signataire</w:t>
            </w:r>
            <w:r w:rsidR="008B34E5">
              <w:rPr>
                <w:sz w:val="20"/>
                <w:szCs w:val="20"/>
              </w:rPr>
              <w:t>GÉRÉDIS</w:t>
            </w:r>
            <w:r>
              <w:rPr>
                <w:sz w:val="20"/>
                <w:szCs w:val="20"/>
              </w:rPr>
              <w:t>_Fonction</w:t>
            </w:r>
            <w:proofErr w:type="spellEnd"/>
            <w:r>
              <w:rPr>
                <w:sz w:val="20"/>
                <w:szCs w:val="20"/>
              </w:rPr>
              <w:t xml:space="preserve">], </w:t>
            </w:r>
          </w:p>
          <w:p w:rsidR="0019353C" w:rsidRDefault="0019353C" w:rsidP="0019353C">
            <w:pPr>
              <w:pStyle w:val="Default"/>
              <w:rPr>
                <w:sz w:val="20"/>
                <w:szCs w:val="20"/>
              </w:rPr>
            </w:pPr>
          </w:p>
          <w:p w:rsidR="0019353C" w:rsidRDefault="0019353C" w:rsidP="0019353C">
            <w:pPr>
              <w:pStyle w:val="Default"/>
              <w:rPr>
                <w:sz w:val="20"/>
                <w:szCs w:val="20"/>
              </w:rPr>
            </w:pPr>
            <w:r>
              <w:rPr>
                <w:sz w:val="20"/>
                <w:szCs w:val="20"/>
              </w:rPr>
              <w:t xml:space="preserve">A :                                 Le : </w:t>
            </w:r>
          </w:p>
          <w:p w:rsidR="0019353C" w:rsidRDefault="0019353C" w:rsidP="0019353C">
            <w:pPr>
              <w:pStyle w:val="Default"/>
              <w:rPr>
                <w:sz w:val="20"/>
                <w:szCs w:val="20"/>
              </w:rPr>
            </w:pPr>
          </w:p>
          <w:p w:rsidR="0019353C" w:rsidRDefault="0019353C" w:rsidP="0019353C">
            <w:pPr>
              <w:pStyle w:val="Default"/>
              <w:rPr>
                <w:sz w:val="20"/>
                <w:szCs w:val="20"/>
              </w:rPr>
            </w:pPr>
          </w:p>
          <w:p w:rsidR="0019353C" w:rsidRDefault="0019353C" w:rsidP="0019353C">
            <w:pPr>
              <w:pStyle w:val="Default"/>
              <w:rPr>
                <w:sz w:val="20"/>
                <w:szCs w:val="20"/>
              </w:rPr>
            </w:pPr>
          </w:p>
          <w:p w:rsidR="0019353C" w:rsidRDefault="0019353C" w:rsidP="0019353C">
            <w:pPr>
              <w:pStyle w:val="Default"/>
              <w:rPr>
                <w:sz w:val="20"/>
                <w:szCs w:val="20"/>
              </w:rPr>
            </w:pPr>
            <w:r>
              <w:rPr>
                <w:sz w:val="20"/>
                <w:szCs w:val="20"/>
              </w:rPr>
              <w:t xml:space="preserve">(signature et cachet </w:t>
            </w:r>
            <w:r w:rsidR="008B34E5">
              <w:rPr>
                <w:sz w:val="20"/>
                <w:szCs w:val="20"/>
              </w:rPr>
              <w:t>de GÉRÉDIS</w:t>
            </w:r>
            <w:r>
              <w:rPr>
                <w:sz w:val="20"/>
                <w:szCs w:val="20"/>
              </w:rPr>
              <w:t xml:space="preserve">) </w:t>
            </w:r>
          </w:p>
        </w:tc>
      </w:tr>
    </w:tbl>
    <w:p w:rsidR="0019353C" w:rsidRDefault="0019353C" w:rsidP="0019353C">
      <w:pPr>
        <w:jc w:val="center"/>
        <w:rPr>
          <w:color w:val="1F497D" w:themeColor="text2"/>
          <w:sz w:val="32"/>
          <w:szCs w:val="36"/>
        </w:rPr>
      </w:pPr>
    </w:p>
    <w:p w:rsidR="00FC4536" w:rsidRPr="00FC4536" w:rsidRDefault="00FC4536" w:rsidP="0019353C">
      <w:pPr>
        <w:pStyle w:val="Titre1"/>
        <w:numPr>
          <w:ilvl w:val="0"/>
          <w:numId w:val="54"/>
        </w:numPr>
      </w:pPr>
      <w:bookmarkStart w:id="23" w:name="_Toc523239134"/>
      <w:r w:rsidRPr="00FC4536">
        <w:t>ANNEXE ELECTION DE DOMICILE AU CARD N° [</w:t>
      </w:r>
      <w:proofErr w:type="spellStart"/>
      <w:r w:rsidRPr="00FC4536">
        <w:t>NumContrat</w:t>
      </w:r>
      <w:proofErr w:type="spellEnd"/>
      <w:r w:rsidRPr="00FC4536">
        <w:t>]</w:t>
      </w:r>
      <w:bookmarkEnd w:id="23"/>
      <w:r w:rsidRPr="00FC4536">
        <w:t xml:space="preserve"> </w:t>
      </w:r>
    </w:p>
    <w:p w:rsidR="00FC4536" w:rsidRPr="00FC4536" w:rsidRDefault="00FC4536" w:rsidP="0019353C">
      <w:pPr>
        <w:pStyle w:val="Textenormal"/>
      </w:pPr>
      <w:r w:rsidRPr="00FC4536">
        <w:t xml:space="preserve">Cette annexe définit les coordonnées et interlocuteurs utiles pour l’exécution du </w:t>
      </w:r>
      <w:r w:rsidR="00613E0F">
        <w:t>Contrat</w:t>
      </w:r>
      <w:r w:rsidRPr="00FC4536">
        <w:t xml:space="preserve">. Les Parties conviennent que les points 1 à 3 de cette annexe peuvent être mise à jour par chacune de Parties, par simple courriel ou par courrier postal à l’interlocuteur de correspondance pour le </w:t>
      </w:r>
      <w:r w:rsidR="00613E0F">
        <w:t>Contrat</w:t>
      </w:r>
      <w:r w:rsidRPr="00FC4536">
        <w:t xml:space="preserve"> désigné de l’autre Partie mentionné au Point 1, avec prise d’effet à l’expiration d’un délai de 15 jours calendaires à compter de la date d’envoi de cette notification. La liste de diffusion des données de comptage (point 4) est modifiable selon les modalités prévues par l’article 3.3.3 des Conditions Générales. </w:t>
      </w:r>
    </w:p>
    <w:p w:rsidR="00FC4536" w:rsidRDefault="00FC4536" w:rsidP="0019353C">
      <w:pPr>
        <w:pStyle w:val="Titre2"/>
      </w:pPr>
      <w:bookmarkStart w:id="24" w:name="_Toc523239135"/>
      <w:r w:rsidRPr="00FC4536">
        <w:t xml:space="preserve">Interlocuteurs et adresses de correspondance pour le </w:t>
      </w:r>
      <w:bookmarkEnd w:id="24"/>
      <w:r w:rsidR="00613E0F">
        <w:t>Contrat</w:t>
      </w:r>
    </w:p>
    <w:tbl>
      <w:tblPr>
        <w:tblStyle w:val="Grilledutableau"/>
        <w:tblW w:w="0" w:type="auto"/>
        <w:tblInd w:w="360" w:type="dxa"/>
        <w:tblLook w:val="04A0" w:firstRow="1" w:lastRow="0" w:firstColumn="1" w:lastColumn="0" w:noHBand="0" w:noVBand="1"/>
      </w:tblPr>
      <w:tblGrid>
        <w:gridCol w:w="4732"/>
        <w:gridCol w:w="4478"/>
      </w:tblGrid>
      <w:tr w:rsidR="00D11535" w:rsidTr="00D11535">
        <w:tc>
          <w:tcPr>
            <w:tcW w:w="4747" w:type="dxa"/>
          </w:tcPr>
          <w:p w:rsidR="00D11535" w:rsidRDefault="0019353C" w:rsidP="00FC4536">
            <w:pPr>
              <w:autoSpaceDE w:val="0"/>
              <w:autoSpaceDN w:val="0"/>
              <w:adjustRightInd w:val="0"/>
              <w:spacing w:after="0"/>
              <w:jc w:val="left"/>
              <w:rPr>
                <w:rFonts w:ascii="Calibri" w:hAnsi="Calibri" w:cs="Calibri"/>
                <w:color w:val="000000"/>
                <w:sz w:val="24"/>
                <w:szCs w:val="24"/>
              </w:rPr>
            </w:pPr>
            <w:r>
              <w:rPr>
                <w:rFonts w:ascii="Calibri" w:hAnsi="Calibri" w:cs="Calibri"/>
                <w:color w:val="000000"/>
                <w:sz w:val="24"/>
                <w:szCs w:val="24"/>
              </w:rPr>
              <w:t>Pour le client</w:t>
            </w:r>
          </w:p>
        </w:tc>
        <w:tc>
          <w:tcPr>
            <w:tcW w:w="4747" w:type="dxa"/>
          </w:tcPr>
          <w:p w:rsidR="00D11535" w:rsidRDefault="0019353C" w:rsidP="00FC4536">
            <w:pPr>
              <w:autoSpaceDE w:val="0"/>
              <w:autoSpaceDN w:val="0"/>
              <w:adjustRightInd w:val="0"/>
              <w:spacing w:after="0"/>
              <w:jc w:val="left"/>
              <w:rPr>
                <w:rFonts w:ascii="Calibri" w:hAnsi="Calibri" w:cs="Calibri"/>
                <w:color w:val="000000"/>
                <w:sz w:val="24"/>
                <w:szCs w:val="24"/>
              </w:rPr>
            </w:pPr>
            <w:r>
              <w:rPr>
                <w:rFonts w:ascii="Calibri" w:hAnsi="Calibri" w:cs="Calibri"/>
                <w:color w:val="000000"/>
                <w:sz w:val="24"/>
                <w:szCs w:val="24"/>
              </w:rPr>
              <w:t xml:space="preserve">Pour </w:t>
            </w:r>
            <w:r w:rsidR="008B34E5">
              <w:rPr>
                <w:rFonts w:ascii="Calibri" w:hAnsi="Calibri" w:cs="Calibri"/>
                <w:color w:val="000000"/>
                <w:sz w:val="24"/>
                <w:szCs w:val="24"/>
              </w:rPr>
              <w:t>GÉRÉDIS</w:t>
            </w:r>
          </w:p>
        </w:tc>
      </w:tr>
      <w:tr w:rsidR="00D11535" w:rsidTr="00D11535">
        <w:tc>
          <w:tcPr>
            <w:tcW w:w="4747" w:type="dxa"/>
          </w:tcPr>
          <w:p w:rsidR="0019353C" w:rsidRDefault="0019353C" w:rsidP="0019353C">
            <w:pPr>
              <w:pStyle w:val="Default"/>
              <w:rPr>
                <w:sz w:val="20"/>
                <w:szCs w:val="20"/>
              </w:rPr>
            </w:pPr>
            <w:r>
              <w:rPr>
                <w:sz w:val="20"/>
                <w:szCs w:val="20"/>
              </w:rPr>
              <w:t>[</w:t>
            </w:r>
            <w:proofErr w:type="spellStart"/>
            <w:r>
              <w:rPr>
                <w:sz w:val="20"/>
                <w:szCs w:val="20"/>
              </w:rPr>
              <w:t>InterlocuteurContractuel_Civilite</w:t>
            </w:r>
            <w:proofErr w:type="spellEnd"/>
            <w:r>
              <w:rPr>
                <w:sz w:val="20"/>
                <w:szCs w:val="20"/>
              </w:rPr>
              <w:t>] [</w:t>
            </w:r>
            <w:proofErr w:type="spellStart"/>
            <w:r>
              <w:rPr>
                <w:sz w:val="20"/>
                <w:szCs w:val="20"/>
              </w:rPr>
              <w:t>InterlocuteurContractuel_Nom</w:t>
            </w:r>
            <w:proofErr w:type="spellEnd"/>
            <w:r>
              <w:rPr>
                <w:sz w:val="20"/>
                <w:szCs w:val="20"/>
              </w:rPr>
              <w:t>] [</w:t>
            </w:r>
            <w:proofErr w:type="spellStart"/>
            <w:r>
              <w:rPr>
                <w:sz w:val="20"/>
                <w:szCs w:val="20"/>
              </w:rPr>
              <w:t>InterlocuteurContractuel_Prenom</w:t>
            </w:r>
            <w:proofErr w:type="spellEnd"/>
            <w:r>
              <w:rPr>
                <w:sz w:val="20"/>
                <w:szCs w:val="20"/>
              </w:rPr>
              <w:t xml:space="preserve">] </w:t>
            </w:r>
          </w:p>
          <w:p w:rsidR="0019353C" w:rsidRDefault="0019353C" w:rsidP="0019353C">
            <w:pPr>
              <w:pStyle w:val="Default"/>
              <w:rPr>
                <w:sz w:val="20"/>
                <w:szCs w:val="20"/>
              </w:rPr>
            </w:pPr>
            <w:r>
              <w:rPr>
                <w:sz w:val="20"/>
                <w:szCs w:val="20"/>
              </w:rPr>
              <w:t>[</w:t>
            </w:r>
            <w:proofErr w:type="spellStart"/>
            <w:r>
              <w:rPr>
                <w:sz w:val="20"/>
                <w:szCs w:val="20"/>
              </w:rPr>
              <w:t>InterlocuteurContractuel_Mail</w:t>
            </w:r>
            <w:proofErr w:type="spellEnd"/>
            <w:r>
              <w:rPr>
                <w:sz w:val="20"/>
                <w:szCs w:val="20"/>
              </w:rPr>
              <w:t xml:space="preserve">] </w:t>
            </w:r>
          </w:p>
          <w:p w:rsidR="0019353C" w:rsidRDefault="0019353C" w:rsidP="0019353C">
            <w:pPr>
              <w:pStyle w:val="Default"/>
              <w:rPr>
                <w:sz w:val="20"/>
                <w:szCs w:val="20"/>
              </w:rPr>
            </w:pPr>
            <w:r>
              <w:rPr>
                <w:sz w:val="20"/>
                <w:szCs w:val="20"/>
              </w:rPr>
              <w:t>[</w:t>
            </w:r>
            <w:proofErr w:type="spellStart"/>
            <w:r>
              <w:rPr>
                <w:sz w:val="20"/>
                <w:szCs w:val="20"/>
              </w:rPr>
              <w:t>InterlocuteurContractuel_ADR_PP_BatImmeuble</w:t>
            </w:r>
            <w:proofErr w:type="spellEnd"/>
            <w:r>
              <w:rPr>
                <w:sz w:val="20"/>
                <w:szCs w:val="20"/>
              </w:rPr>
              <w:t>] [</w:t>
            </w:r>
            <w:proofErr w:type="spellStart"/>
            <w:r>
              <w:rPr>
                <w:sz w:val="20"/>
                <w:szCs w:val="20"/>
              </w:rPr>
              <w:t>InterlocuteurContractuel_ADR_PP_EtageEsc</w:t>
            </w:r>
            <w:proofErr w:type="spellEnd"/>
            <w:r>
              <w:rPr>
                <w:sz w:val="20"/>
                <w:szCs w:val="20"/>
              </w:rPr>
              <w:t>] [</w:t>
            </w:r>
            <w:proofErr w:type="spellStart"/>
            <w:r>
              <w:rPr>
                <w:sz w:val="20"/>
                <w:szCs w:val="20"/>
              </w:rPr>
              <w:t>InterlocuteurContractuel_ADR_PP_NumeroVoie</w:t>
            </w:r>
            <w:proofErr w:type="spellEnd"/>
            <w:r>
              <w:rPr>
                <w:sz w:val="20"/>
                <w:szCs w:val="20"/>
              </w:rPr>
              <w:t>] [</w:t>
            </w:r>
            <w:proofErr w:type="spellStart"/>
            <w:r>
              <w:rPr>
                <w:sz w:val="20"/>
                <w:szCs w:val="20"/>
              </w:rPr>
              <w:t>InterlocuteurContractuel_ADR_PP_Complement</w:t>
            </w:r>
            <w:proofErr w:type="spellEnd"/>
            <w:r>
              <w:rPr>
                <w:sz w:val="20"/>
                <w:szCs w:val="20"/>
              </w:rPr>
              <w:t xml:space="preserve">] </w:t>
            </w:r>
          </w:p>
          <w:p w:rsidR="0019353C" w:rsidRDefault="0019353C" w:rsidP="0019353C">
            <w:pPr>
              <w:pStyle w:val="Default"/>
              <w:rPr>
                <w:sz w:val="20"/>
                <w:szCs w:val="20"/>
              </w:rPr>
            </w:pPr>
            <w:r>
              <w:rPr>
                <w:sz w:val="20"/>
                <w:szCs w:val="20"/>
              </w:rPr>
              <w:t>[</w:t>
            </w:r>
            <w:proofErr w:type="spellStart"/>
            <w:r>
              <w:rPr>
                <w:sz w:val="20"/>
                <w:szCs w:val="20"/>
              </w:rPr>
              <w:t>InterlocuteurContractuel_ADR_CodePostal</w:t>
            </w:r>
            <w:proofErr w:type="spellEnd"/>
            <w:r>
              <w:rPr>
                <w:sz w:val="20"/>
                <w:szCs w:val="20"/>
              </w:rPr>
              <w:t>] [</w:t>
            </w:r>
            <w:proofErr w:type="spellStart"/>
            <w:r>
              <w:rPr>
                <w:sz w:val="20"/>
                <w:szCs w:val="20"/>
              </w:rPr>
              <w:t>InterlocuteurContractuel_ADR_Commune</w:t>
            </w:r>
            <w:proofErr w:type="spellEnd"/>
            <w:r>
              <w:rPr>
                <w:sz w:val="20"/>
                <w:szCs w:val="20"/>
              </w:rPr>
              <w:t xml:space="preserve">] </w:t>
            </w:r>
          </w:p>
          <w:p w:rsidR="00D11535" w:rsidRDefault="0019353C" w:rsidP="0019353C">
            <w:pPr>
              <w:autoSpaceDE w:val="0"/>
              <w:autoSpaceDN w:val="0"/>
              <w:adjustRightInd w:val="0"/>
              <w:spacing w:after="0"/>
              <w:jc w:val="left"/>
              <w:rPr>
                <w:rFonts w:ascii="Calibri" w:hAnsi="Calibri" w:cs="Calibri"/>
                <w:color w:val="000000"/>
                <w:sz w:val="24"/>
                <w:szCs w:val="24"/>
              </w:rPr>
            </w:pPr>
            <w:r>
              <w:rPr>
                <w:b/>
                <w:bCs/>
                <w:sz w:val="20"/>
                <w:szCs w:val="20"/>
              </w:rPr>
              <w:t>{</w:t>
            </w:r>
            <w:r>
              <w:rPr>
                <w:sz w:val="20"/>
                <w:szCs w:val="20"/>
              </w:rPr>
              <w:t>Si [</w:t>
            </w:r>
            <w:proofErr w:type="spellStart"/>
            <w:r>
              <w:rPr>
                <w:sz w:val="20"/>
                <w:szCs w:val="20"/>
              </w:rPr>
              <w:t>InterlocuteurContractuel_ADR_Pays</w:t>
            </w:r>
            <w:proofErr w:type="spellEnd"/>
            <w:r>
              <w:rPr>
                <w:sz w:val="20"/>
                <w:szCs w:val="20"/>
              </w:rPr>
              <w:t>] &lt;&gt; ‘FR’</w:t>
            </w:r>
            <w:r>
              <w:rPr>
                <w:b/>
                <w:bCs/>
                <w:sz w:val="20"/>
                <w:szCs w:val="20"/>
              </w:rPr>
              <w:t xml:space="preserve">} </w:t>
            </w:r>
            <w:r>
              <w:rPr>
                <w:sz w:val="20"/>
                <w:szCs w:val="20"/>
              </w:rPr>
              <w:t>[</w:t>
            </w:r>
            <w:proofErr w:type="spellStart"/>
            <w:r>
              <w:rPr>
                <w:sz w:val="20"/>
                <w:szCs w:val="20"/>
              </w:rPr>
              <w:t>InterlocuteurContractuel_ADR_Pays</w:t>
            </w:r>
            <w:proofErr w:type="spellEnd"/>
            <w:r>
              <w:rPr>
                <w:sz w:val="20"/>
                <w:szCs w:val="20"/>
              </w:rPr>
              <w:t xml:space="preserve">] </w:t>
            </w:r>
          </w:p>
        </w:tc>
        <w:tc>
          <w:tcPr>
            <w:tcW w:w="4747" w:type="dxa"/>
          </w:tcPr>
          <w:p w:rsidR="0019353C" w:rsidRDefault="0019353C" w:rsidP="0019353C">
            <w:pPr>
              <w:pStyle w:val="Textenormal"/>
            </w:pPr>
            <w:r>
              <w:t>[</w:t>
            </w:r>
            <w:proofErr w:type="spellStart"/>
            <w:r w:rsidR="002279EA">
              <w:t>Interlocutueur_</w:t>
            </w:r>
            <w:r>
              <w:t>Contrat_Civilite</w:t>
            </w:r>
            <w:proofErr w:type="spellEnd"/>
            <w:r>
              <w:t xml:space="preserve">] </w:t>
            </w:r>
          </w:p>
          <w:p w:rsidR="0019353C" w:rsidRDefault="0019353C" w:rsidP="0019353C">
            <w:pPr>
              <w:pStyle w:val="Textenormal"/>
            </w:pPr>
            <w:r>
              <w:t>[</w:t>
            </w:r>
            <w:proofErr w:type="spellStart"/>
            <w:r w:rsidR="002279EA">
              <w:t>Interlocutueur_</w:t>
            </w:r>
            <w:r>
              <w:t>Contrat_Prenom</w:t>
            </w:r>
            <w:proofErr w:type="spellEnd"/>
            <w:r>
              <w:t xml:space="preserve">] </w:t>
            </w:r>
          </w:p>
          <w:p w:rsidR="0019353C" w:rsidRDefault="0019353C" w:rsidP="0019353C">
            <w:pPr>
              <w:pStyle w:val="Textenormal"/>
            </w:pPr>
            <w:r>
              <w:t>[</w:t>
            </w:r>
            <w:proofErr w:type="spellStart"/>
            <w:r w:rsidR="002279EA">
              <w:t>Interlocutueur_</w:t>
            </w:r>
            <w:r>
              <w:t>Contrat_Nom</w:t>
            </w:r>
            <w:proofErr w:type="spellEnd"/>
            <w:r>
              <w:t xml:space="preserve">] </w:t>
            </w:r>
          </w:p>
          <w:p w:rsidR="006311F7" w:rsidRPr="004F18C3" w:rsidRDefault="00A166FC" w:rsidP="006311F7">
            <w:pPr>
              <w:pStyle w:val="Textenormal"/>
            </w:pPr>
            <w:r>
              <w:t>[</w:t>
            </w:r>
            <w:proofErr w:type="spellStart"/>
            <w:r w:rsidR="002279EA">
              <w:t>Interlocutueur_</w:t>
            </w:r>
            <w:r>
              <w:t>Contrat_Fonction</w:t>
            </w:r>
            <w:proofErr w:type="spellEnd"/>
            <w:r>
              <w:t>]</w:t>
            </w:r>
          </w:p>
          <w:p w:rsidR="006311F7" w:rsidRPr="004F18C3" w:rsidRDefault="00613E0F" w:rsidP="006311F7">
            <w:pPr>
              <w:pStyle w:val="Textenormal"/>
            </w:pPr>
            <w:hyperlink r:id="rId10" w:history="1">
              <w:r w:rsidR="006311F7" w:rsidRPr="004F18C3">
                <w:rPr>
                  <w:rStyle w:val="Lienhypertexte"/>
                  <w:color w:val="auto"/>
                  <w:u w:val="none"/>
                </w:rPr>
                <w:t>Accueil-grd@</w:t>
              </w:r>
              <w:r w:rsidR="008B34E5">
                <w:rPr>
                  <w:rStyle w:val="Lienhypertexte"/>
                  <w:color w:val="auto"/>
                  <w:u w:val="none"/>
                </w:rPr>
                <w:t>GÉRÉDIS</w:t>
              </w:r>
              <w:r w:rsidR="006311F7" w:rsidRPr="004F18C3">
                <w:rPr>
                  <w:rStyle w:val="Lienhypertexte"/>
                  <w:color w:val="auto"/>
                  <w:u w:val="none"/>
                </w:rPr>
                <w:t>.fr</w:t>
              </w:r>
            </w:hyperlink>
          </w:p>
          <w:p w:rsidR="00D11535" w:rsidRDefault="006311F7" w:rsidP="006311F7">
            <w:pPr>
              <w:autoSpaceDE w:val="0"/>
              <w:autoSpaceDN w:val="0"/>
              <w:adjustRightInd w:val="0"/>
              <w:spacing w:after="0"/>
              <w:jc w:val="left"/>
              <w:rPr>
                <w:rFonts w:ascii="Calibri" w:hAnsi="Calibri" w:cs="Calibri"/>
                <w:color w:val="000000"/>
                <w:sz w:val="24"/>
                <w:szCs w:val="24"/>
              </w:rPr>
            </w:pPr>
            <w:r w:rsidRPr="004F18C3">
              <w:rPr>
                <w:rStyle w:val="lrzxr"/>
              </w:rPr>
              <w:t xml:space="preserve">17 Rue des </w:t>
            </w:r>
            <w:proofErr w:type="spellStart"/>
            <w:r w:rsidRPr="004F18C3">
              <w:rPr>
                <w:rStyle w:val="lrzxr"/>
              </w:rPr>
              <w:t>Herbillaux</w:t>
            </w:r>
            <w:proofErr w:type="spellEnd"/>
            <w:r w:rsidRPr="004F18C3">
              <w:rPr>
                <w:rStyle w:val="lrzxr"/>
              </w:rPr>
              <w:t>, 79028 Niort</w:t>
            </w:r>
          </w:p>
        </w:tc>
      </w:tr>
    </w:tbl>
    <w:p w:rsidR="00FC4536" w:rsidRPr="00FC4536" w:rsidRDefault="00FC4536" w:rsidP="00FC4536">
      <w:pPr>
        <w:autoSpaceDE w:val="0"/>
        <w:autoSpaceDN w:val="0"/>
        <w:adjustRightInd w:val="0"/>
        <w:spacing w:after="0" w:line="240" w:lineRule="auto"/>
        <w:ind w:left="360"/>
        <w:jc w:val="left"/>
        <w:rPr>
          <w:rFonts w:ascii="Calibri" w:hAnsi="Calibri" w:cs="Calibri"/>
          <w:color w:val="000000"/>
          <w:sz w:val="24"/>
          <w:szCs w:val="24"/>
        </w:rPr>
      </w:pPr>
    </w:p>
    <w:p w:rsidR="00FC4536" w:rsidRPr="00D11535" w:rsidRDefault="00FC4536" w:rsidP="0019353C">
      <w:pPr>
        <w:pStyle w:val="Titre2"/>
      </w:pPr>
      <w:bookmarkStart w:id="25" w:name="_Toc523239136"/>
      <w:r w:rsidRPr="00D11535">
        <w:t>Interlocuteur et adresse de correspondance pour la facturation chez le Client</w:t>
      </w:r>
      <w:bookmarkEnd w:id="25"/>
      <w:r w:rsidRPr="00D11535">
        <w:t xml:space="preserve"> </w:t>
      </w:r>
    </w:p>
    <w:p w:rsidR="00FC4536" w:rsidRPr="00FC4536" w:rsidRDefault="00FC4536" w:rsidP="0019353C">
      <w:pPr>
        <w:pStyle w:val="Textenormal"/>
      </w:pPr>
      <w:r w:rsidRPr="00FC4536">
        <w:t>[</w:t>
      </w:r>
      <w:proofErr w:type="spellStart"/>
      <w:r w:rsidRPr="00FC4536">
        <w:t>InterlocuteurFacturation_Civilite</w:t>
      </w:r>
      <w:proofErr w:type="spellEnd"/>
      <w:r w:rsidRPr="00FC4536">
        <w:t>] [</w:t>
      </w:r>
      <w:proofErr w:type="spellStart"/>
      <w:r w:rsidRPr="00FC4536">
        <w:t>InterlocuteurFacturation_Prenom</w:t>
      </w:r>
      <w:proofErr w:type="spellEnd"/>
      <w:r w:rsidRPr="00FC4536">
        <w:t>] [</w:t>
      </w:r>
      <w:proofErr w:type="spellStart"/>
      <w:r w:rsidRPr="00FC4536">
        <w:t>InterlocuteurFacturation_Nom</w:t>
      </w:r>
      <w:proofErr w:type="spellEnd"/>
      <w:r w:rsidRPr="00FC4536">
        <w:t xml:space="preserve">] </w:t>
      </w:r>
    </w:p>
    <w:p w:rsidR="00FC4536" w:rsidRPr="00FC4536" w:rsidRDefault="00FC4536" w:rsidP="0019353C">
      <w:pPr>
        <w:pStyle w:val="Textenormal"/>
      </w:pPr>
      <w:r w:rsidRPr="00FC4536">
        <w:t>[</w:t>
      </w:r>
      <w:proofErr w:type="spellStart"/>
      <w:r w:rsidRPr="00FC4536">
        <w:t>InterlocuteurFacturation_ADR_PP_BatI</w:t>
      </w:r>
      <w:bookmarkStart w:id="26" w:name="_GoBack"/>
      <w:bookmarkEnd w:id="26"/>
      <w:r w:rsidRPr="00FC4536">
        <w:t>mmeuble</w:t>
      </w:r>
      <w:proofErr w:type="spellEnd"/>
      <w:r w:rsidRPr="00FC4536">
        <w:t>] [</w:t>
      </w:r>
      <w:proofErr w:type="spellStart"/>
      <w:r w:rsidRPr="00FC4536">
        <w:t>InterlocuteurFacturation_ADR_PP_EtageEsc</w:t>
      </w:r>
      <w:proofErr w:type="spellEnd"/>
      <w:r w:rsidRPr="00FC4536">
        <w:t>] [</w:t>
      </w:r>
      <w:proofErr w:type="spellStart"/>
      <w:r w:rsidRPr="00FC4536">
        <w:t>InterlocuteurFacturation_ADR_PP_NumeroVoie</w:t>
      </w:r>
      <w:proofErr w:type="spellEnd"/>
      <w:r w:rsidRPr="00FC4536">
        <w:t>] [</w:t>
      </w:r>
      <w:proofErr w:type="spellStart"/>
      <w:r w:rsidRPr="00FC4536">
        <w:t>InterlocuteurFacturation_ADR_PP_Complement</w:t>
      </w:r>
      <w:proofErr w:type="spellEnd"/>
      <w:r w:rsidRPr="00FC4536">
        <w:t xml:space="preserve">] </w:t>
      </w:r>
    </w:p>
    <w:p w:rsidR="00FC4536" w:rsidRPr="00FC4536" w:rsidRDefault="00FC4536" w:rsidP="0019353C">
      <w:pPr>
        <w:pStyle w:val="Textenormal"/>
      </w:pPr>
      <w:r w:rsidRPr="00FC4536">
        <w:t>[</w:t>
      </w:r>
      <w:proofErr w:type="spellStart"/>
      <w:r w:rsidRPr="00FC4536">
        <w:t>InterlocuteurFacturation_ADR_CodePostal</w:t>
      </w:r>
      <w:proofErr w:type="spellEnd"/>
      <w:r w:rsidRPr="00FC4536">
        <w:t>] [</w:t>
      </w:r>
      <w:proofErr w:type="spellStart"/>
      <w:r w:rsidRPr="00FC4536">
        <w:t>InterlocuteurFacturation_ADR_Commune</w:t>
      </w:r>
      <w:proofErr w:type="spellEnd"/>
      <w:r w:rsidRPr="00FC4536">
        <w:t xml:space="preserve">] </w:t>
      </w:r>
    </w:p>
    <w:p w:rsidR="00FC4536" w:rsidRPr="00FC4536" w:rsidRDefault="00FC4536" w:rsidP="0019353C">
      <w:pPr>
        <w:pStyle w:val="Textenormal"/>
      </w:pPr>
      <w:r w:rsidRPr="00FC4536">
        <w:rPr>
          <w:b/>
          <w:bCs/>
        </w:rPr>
        <w:t>{Si [</w:t>
      </w:r>
      <w:proofErr w:type="spellStart"/>
      <w:r w:rsidRPr="00FC4536">
        <w:rPr>
          <w:b/>
          <w:bCs/>
        </w:rPr>
        <w:t>InterlocuteurFacturation_ADR_Pays</w:t>
      </w:r>
      <w:proofErr w:type="spellEnd"/>
      <w:proofErr w:type="gramStart"/>
      <w:r w:rsidRPr="00FC4536">
        <w:rPr>
          <w:b/>
          <w:bCs/>
        </w:rPr>
        <w:t>]&lt;</w:t>
      </w:r>
      <w:proofErr w:type="gramEnd"/>
      <w:r w:rsidRPr="00FC4536">
        <w:rPr>
          <w:b/>
          <w:bCs/>
        </w:rPr>
        <w:t xml:space="preserve">&gt; ‘FR’} </w:t>
      </w:r>
      <w:r w:rsidRPr="00FC4536">
        <w:t>[</w:t>
      </w:r>
      <w:proofErr w:type="spellStart"/>
      <w:r w:rsidRPr="00FC4536">
        <w:t>InterlocuteurFacturation_ADR_Pays</w:t>
      </w:r>
      <w:proofErr w:type="spellEnd"/>
      <w:r w:rsidRPr="00FC4536">
        <w:t xml:space="preserve">] </w:t>
      </w:r>
    </w:p>
    <w:p w:rsidR="00FC4536" w:rsidRPr="00FC4536" w:rsidRDefault="00FC4536" w:rsidP="0019353C">
      <w:pPr>
        <w:pStyle w:val="Textenormal"/>
      </w:pPr>
      <w:r w:rsidRPr="00FC4536">
        <w:t xml:space="preserve">Si le Client a désigné un tiers pour la réception de ses factures, ou a délégué à un tiers la réception et le paiement de ces factures (voir les Conditions Particulières), cette adresse ne sera utilisée qu’en cas d’incident de paiement. </w:t>
      </w:r>
    </w:p>
    <w:p w:rsidR="00FC4536" w:rsidRPr="00FC4536" w:rsidRDefault="00FC4536" w:rsidP="0019353C">
      <w:pPr>
        <w:pStyle w:val="Titre2"/>
      </w:pPr>
      <w:r w:rsidRPr="00FC4536">
        <w:t xml:space="preserve"> </w:t>
      </w:r>
      <w:bookmarkStart w:id="27" w:name="_Toc523239137"/>
      <w:r w:rsidRPr="00FC4536">
        <w:t>Interlocuteur et adresse de correspondance pour les aspects techniques</w:t>
      </w:r>
      <w:bookmarkEnd w:id="27"/>
      <w:r w:rsidRPr="00FC4536">
        <w:t xml:space="preserve"> </w:t>
      </w:r>
    </w:p>
    <w:p w:rsidR="00FC4536" w:rsidRPr="00FC4536" w:rsidRDefault="00FC4536" w:rsidP="00FC4536">
      <w:pPr>
        <w:autoSpaceDE w:val="0"/>
        <w:autoSpaceDN w:val="0"/>
        <w:adjustRightInd w:val="0"/>
        <w:spacing w:after="0" w:line="240" w:lineRule="auto"/>
        <w:ind w:left="360"/>
        <w:jc w:val="left"/>
        <w:rPr>
          <w:rFonts w:ascii="Calibri" w:hAnsi="Calibri" w:cs="Calibri"/>
          <w:color w:val="000000"/>
          <w:sz w:val="20"/>
          <w:szCs w:val="20"/>
        </w:rPr>
      </w:pPr>
    </w:p>
    <w:p w:rsidR="00FC4536" w:rsidRPr="0019353C" w:rsidRDefault="00FC4536" w:rsidP="00FC4536">
      <w:pPr>
        <w:autoSpaceDE w:val="0"/>
        <w:autoSpaceDN w:val="0"/>
        <w:adjustRightInd w:val="0"/>
        <w:spacing w:after="0" w:line="240" w:lineRule="auto"/>
        <w:ind w:left="360"/>
        <w:jc w:val="left"/>
        <w:rPr>
          <w:rFonts w:ascii="Calibri" w:hAnsi="Calibri" w:cs="Calibri"/>
          <w:color w:val="FFC000"/>
          <w:sz w:val="20"/>
          <w:szCs w:val="20"/>
        </w:rPr>
      </w:pPr>
      <w:r w:rsidRPr="0019353C">
        <w:rPr>
          <w:rFonts w:ascii="Calibri" w:hAnsi="Calibri" w:cs="Calibri"/>
          <w:b/>
          <w:bCs/>
          <w:i/>
          <w:iCs/>
          <w:color w:val="FFC000"/>
          <w:sz w:val="20"/>
          <w:szCs w:val="20"/>
        </w:rPr>
        <w:t xml:space="preserve">{Début variante 1 : le client a désigné un interlocuteur technique </w:t>
      </w:r>
    </w:p>
    <w:p w:rsidR="00FC4536" w:rsidRPr="00FC4536" w:rsidRDefault="00FC4536" w:rsidP="0019353C">
      <w:pPr>
        <w:pStyle w:val="Textenormal"/>
      </w:pPr>
      <w:r w:rsidRPr="00FC4536">
        <w:t>[</w:t>
      </w:r>
      <w:proofErr w:type="spellStart"/>
      <w:r w:rsidRPr="00FC4536">
        <w:t>InterlocuteurTechnique_Civilite</w:t>
      </w:r>
      <w:proofErr w:type="spellEnd"/>
      <w:r w:rsidRPr="00FC4536">
        <w:t>] [</w:t>
      </w:r>
      <w:proofErr w:type="spellStart"/>
      <w:r w:rsidRPr="00FC4536">
        <w:t>InterlocuteurTechnique_Prenom</w:t>
      </w:r>
      <w:proofErr w:type="spellEnd"/>
      <w:r w:rsidRPr="00FC4536">
        <w:t>] [</w:t>
      </w:r>
      <w:proofErr w:type="spellStart"/>
      <w:r w:rsidRPr="00FC4536">
        <w:t>InterlocuteurTechnique_Nom</w:t>
      </w:r>
      <w:proofErr w:type="spellEnd"/>
      <w:r w:rsidRPr="00FC4536">
        <w:t xml:space="preserve">] </w:t>
      </w:r>
    </w:p>
    <w:p w:rsidR="00FC4536" w:rsidRPr="00FC4536" w:rsidRDefault="00FC4536" w:rsidP="0019353C">
      <w:pPr>
        <w:pStyle w:val="Textenormal"/>
      </w:pPr>
      <w:r w:rsidRPr="00FC4536">
        <w:t>[</w:t>
      </w:r>
      <w:proofErr w:type="spellStart"/>
      <w:r w:rsidRPr="00FC4536">
        <w:t>InterlocuteurTechnique_ADR_PP_BatImmeuble</w:t>
      </w:r>
      <w:proofErr w:type="spellEnd"/>
      <w:r w:rsidRPr="00FC4536">
        <w:t>] [</w:t>
      </w:r>
      <w:proofErr w:type="spellStart"/>
      <w:r w:rsidRPr="00FC4536">
        <w:t>InterlocuteurTechnique_ADR_PP_EtageEsc</w:t>
      </w:r>
      <w:proofErr w:type="spellEnd"/>
      <w:r w:rsidRPr="00FC4536">
        <w:t>] [</w:t>
      </w:r>
      <w:proofErr w:type="spellStart"/>
      <w:r w:rsidRPr="00FC4536">
        <w:t>InterlocuteurTechnique_ADR_PP_NumeroVoie</w:t>
      </w:r>
      <w:proofErr w:type="spellEnd"/>
      <w:r w:rsidRPr="00FC4536">
        <w:t>] [</w:t>
      </w:r>
      <w:proofErr w:type="spellStart"/>
      <w:r w:rsidRPr="00FC4536">
        <w:t>InterlocuteurTechnique_ADR_PP_Complement</w:t>
      </w:r>
      <w:proofErr w:type="spellEnd"/>
      <w:r w:rsidRPr="00FC4536">
        <w:t xml:space="preserve">] </w:t>
      </w:r>
    </w:p>
    <w:p w:rsidR="00FC4536" w:rsidRPr="00FC4536" w:rsidRDefault="00FC4536" w:rsidP="0019353C">
      <w:pPr>
        <w:pStyle w:val="Textenormal"/>
      </w:pPr>
      <w:r w:rsidRPr="00FC4536">
        <w:t>[</w:t>
      </w:r>
      <w:proofErr w:type="spellStart"/>
      <w:r w:rsidRPr="00FC4536">
        <w:t>InterlocuteurTechnique_ADR_CodePostal</w:t>
      </w:r>
      <w:proofErr w:type="spellEnd"/>
      <w:r w:rsidRPr="00FC4536">
        <w:t>] [</w:t>
      </w:r>
      <w:proofErr w:type="spellStart"/>
      <w:r w:rsidRPr="00FC4536">
        <w:t>InterlocuteurTechnique_ADR_Commune</w:t>
      </w:r>
      <w:proofErr w:type="spellEnd"/>
      <w:r w:rsidRPr="00FC4536">
        <w:t xml:space="preserve">] </w:t>
      </w:r>
    </w:p>
    <w:p w:rsidR="00FC4536" w:rsidRPr="00FC4536" w:rsidRDefault="00FC4536" w:rsidP="0019353C">
      <w:pPr>
        <w:pStyle w:val="Textenormal"/>
      </w:pPr>
      <w:r w:rsidRPr="00FC4536">
        <w:rPr>
          <w:b/>
          <w:bCs/>
        </w:rPr>
        <w:t>{Si [</w:t>
      </w:r>
      <w:proofErr w:type="spellStart"/>
      <w:r w:rsidRPr="00FC4536">
        <w:rPr>
          <w:b/>
          <w:bCs/>
        </w:rPr>
        <w:t>InterlocuteurTechnique_ADR_Pays</w:t>
      </w:r>
      <w:proofErr w:type="spellEnd"/>
      <w:proofErr w:type="gramStart"/>
      <w:r w:rsidRPr="00FC4536">
        <w:rPr>
          <w:b/>
          <w:bCs/>
        </w:rPr>
        <w:t>]&lt;</w:t>
      </w:r>
      <w:proofErr w:type="gramEnd"/>
      <w:r w:rsidRPr="00FC4536">
        <w:rPr>
          <w:b/>
          <w:bCs/>
        </w:rPr>
        <w:t xml:space="preserve">&gt; ‘FR’} </w:t>
      </w:r>
      <w:r w:rsidRPr="00FC4536">
        <w:t>[</w:t>
      </w:r>
      <w:proofErr w:type="spellStart"/>
      <w:r w:rsidRPr="00FC4536">
        <w:t>InterlocuteurTechnique_ADR_Pays</w:t>
      </w:r>
      <w:proofErr w:type="spellEnd"/>
      <w:r w:rsidRPr="00FC4536">
        <w:t xml:space="preserve">] </w:t>
      </w:r>
    </w:p>
    <w:p w:rsidR="00FC4536" w:rsidRPr="00FC4536" w:rsidRDefault="00FC4536" w:rsidP="0019353C">
      <w:pPr>
        <w:pStyle w:val="Textenormal"/>
      </w:pPr>
      <w:r w:rsidRPr="00FC4536">
        <w:t xml:space="preserve">Téléphone : [Téléphone de l’interlocuteur technique] </w:t>
      </w:r>
    </w:p>
    <w:p w:rsidR="00FC4536" w:rsidRPr="00FC4536" w:rsidRDefault="00FC4536" w:rsidP="0019353C">
      <w:pPr>
        <w:pStyle w:val="Textenormal"/>
      </w:pPr>
      <w:r w:rsidRPr="00FC4536">
        <w:t xml:space="preserve">Fax : [Fax de l’interlocuteur technique] </w:t>
      </w:r>
    </w:p>
    <w:p w:rsidR="00FC4536" w:rsidRPr="00FC4536" w:rsidRDefault="00FC4536" w:rsidP="0019353C">
      <w:pPr>
        <w:pStyle w:val="Textenormal"/>
      </w:pPr>
      <w:r w:rsidRPr="00FC4536">
        <w:t xml:space="preserve">Adresse électronique : [Adresse électronique de l’interlocuteur technique] </w:t>
      </w:r>
    </w:p>
    <w:p w:rsidR="00FC4536" w:rsidRPr="0019353C" w:rsidRDefault="00FC4536" w:rsidP="00FC4536">
      <w:pPr>
        <w:autoSpaceDE w:val="0"/>
        <w:autoSpaceDN w:val="0"/>
        <w:adjustRightInd w:val="0"/>
        <w:spacing w:after="0" w:line="240" w:lineRule="auto"/>
        <w:ind w:left="360"/>
        <w:jc w:val="left"/>
        <w:rPr>
          <w:rFonts w:ascii="Calibri" w:hAnsi="Calibri" w:cs="Calibri"/>
          <w:color w:val="FFC000"/>
          <w:sz w:val="20"/>
          <w:szCs w:val="20"/>
        </w:rPr>
      </w:pPr>
      <w:r w:rsidRPr="0019353C">
        <w:rPr>
          <w:rFonts w:ascii="Calibri" w:hAnsi="Calibri" w:cs="Calibri"/>
          <w:b/>
          <w:bCs/>
          <w:i/>
          <w:iCs/>
          <w:color w:val="FFC000"/>
          <w:sz w:val="20"/>
          <w:szCs w:val="20"/>
        </w:rPr>
        <w:t xml:space="preserve">Fin variante 1} </w:t>
      </w:r>
    </w:p>
    <w:p w:rsidR="00FC4536" w:rsidRPr="0019353C" w:rsidRDefault="00FC4536" w:rsidP="00FC4536">
      <w:pPr>
        <w:autoSpaceDE w:val="0"/>
        <w:autoSpaceDN w:val="0"/>
        <w:adjustRightInd w:val="0"/>
        <w:spacing w:after="0" w:line="240" w:lineRule="auto"/>
        <w:ind w:left="360"/>
        <w:jc w:val="left"/>
        <w:rPr>
          <w:rFonts w:ascii="Calibri" w:hAnsi="Calibri" w:cs="Calibri"/>
          <w:color w:val="FFC000"/>
          <w:sz w:val="20"/>
          <w:szCs w:val="20"/>
        </w:rPr>
      </w:pPr>
      <w:r w:rsidRPr="0019353C">
        <w:rPr>
          <w:rFonts w:ascii="Calibri" w:hAnsi="Calibri" w:cs="Calibri"/>
          <w:b/>
          <w:bCs/>
          <w:i/>
          <w:iCs/>
          <w:color w:val="FFC000"/>
          <w:sz w:val="20"/>
          <w:szCs w:val="20"/>
        </w:rPr>
        <w:t xml:space="preserve">{Début variante 2 : le client n’a pas désigné d’interlocuteur technique) </w:t>
      </w:r>
    </w:p>
    <w:p w:rsidR="00FC4536" w:rsidRPr="00FC4536" w:rsidRDefault="00FC4536" w:rsidP="0019353C">
      <w:pPr>
        <w:pStyle w:val="Textenormal"/>
      </w:pPr>
      <w:r w:rsidRPr="00FC4536">
        <w:t xml:space="preserve">Sans objet, le Client n'a pas désigné d'interlocuteur technique. </w:t>
      </w:r>
    </w:p>
    <w:p w:rsidR="00FC4536" w:rsidRPr="0019353C" w:rsidRDefault="00FC4536" w:rsidP="00FC4536">
      <w:pPr>
        <w:autoSpaceDE w:val="0"/>
        <w:autoSpaceDN w:val="0"/>
        <w:adjustRightInd w:val="0"/>
        <w:spacing w:after="0" w:line="240" w:lineRule="auto"/>
        <w:ind w:left="360"/>
        <w:jc w:val="left"/>
        <w:rPr>
          <w:rFonts w:ascii="Calibri" w:hAnsi="Calibri" w:cs="Calibri"/>
          <w:color w:val="FFC000"/>
          <w:sz w:val="20"/>
          <w:szCs w:val="20"/>
        </w:rPr>
      </w:pPr>
      <w:r w:rsidRPr="0019353C">
        <w:rPr>
          <w:rFonts w:ascii="Calibri" w:hAnsi="Calibri" w:cs="Calibri"/>
          <w:b/>
          <w:bCs/>
          <w:i/>
          <w:iCs/>
          <w:color w:val="FFC000"/>
          <w:sz w:val="20"/>
          <w:szCs w:val="20"/>
        </w:rPr>
        <w:t xml:space="preserve">Fin variante 2} </w:t>
      </w:r>
    </w:p>
    <w:p w:rsidR="00FC4536" w:rsidRPr="00FC4536" w:rsidRDefault="00FC4536" w:rsidP="0019353C">
      <w:pPr>
        <w:pStyle w:val="Titre2"/>
      </w:pPr>
      <w:bookmarkStart w:id="28" w:name="_Toc523239138"/>
      <w:r w:rsidRPr="00FC4536">
        <w:t>Liste de diffusion des données de comptage</w:t>
      </w:r>
      <w:bookmarkEnd w:id="28"/>
      <w:r w:rsidRPr="00FC4536">
        <w:t xml:space="preserve"> </w:t>
      </w:r>
    </w:p>
    <w:p w:rsidR="00FC4536" w:rsidRPr="00FC4536" w:rsidRDefault="00FC4536" w:rsidP="00FC4536">
      <w:pPr>
        <w:autoSpaceDE w:val="0"/>
        <w:autoSpaceDN w:val="0"/>
        <w:adjustRightInd w:val="0"/>
        <w:spacing w:after="0" w:line="240" w:lineRule="auto"/>
        <w:ind w:left="360"/>
        <w:jc w:val="left"/>
        <w:rPr>
          <w:rFonts w:ascii="Calibri" w:hAnsi="Calibri" w:cs="Calibri"/>
          <w:color w:val="000000"/>
          <w:sz w:val="20"/>
          <w:szCs w:val="20"/>
        </w:rPr>
      </w:pPr>
    </w:p>
    <w:p w:rsidR="00FC4536" w:rsidRPr="0019353C" w:rsidRDefault="00FC4536" w:rsidP="00FC4536">
      <w:pPr>
        <w:autoSpaceDE w:val="0"/>
        <w:autoSpaceDN w:val="0"/>
        <w:adjustRightInd w:val="0"/>
        <w:spacing w:after="0" w:line="240" w:lineRule="auto"/>
        <w:ind w:left="360"/>
        <w:jc w:val="left"/>
        <w:rPr>
          <w:rFonts w:ascii="Calibri" w:hAnsi="Calibri" w:cs="Calibri"/>
          <w:color w:val="FFC000"/>
          <w:sz w:val="20"/>
          <w:szCs w:val="20"/>
        </w:rPr>
      </w:pPr>
      <w:r w:rsidRPr="0019353C">
        <w:rPr>
          <w:rFonts w:ascii="Calibri" w:hAnsi="Calibri" w:cs="Calibri"/>
          <w:b/>
          <w:bCs/>
          <w:i/>
          <w:iCs/>
          <w:color w:val="FFC000"/>
          <w:sz w:val="20"/>
          <w:szCs w:val="20"/>
        </w:rPr>
        <w:t xml:space="preserve">{Début variante 1 : le client n’a pas demandé l’envoi par mail des données de comptage </w:t>
      </w:r>
    </w:p>
    <w:p w:rsidR="00FC4536" w:rsidRPr="00FC4536" w:rsidRDefault="00FC4536" w:rsidP="0019353C">
      <w:pPr>
        <w:pStyle w:val="Textenormal"/>
      </w:pPr>
      <w:r w:rsidRPr="00FC4536">
        <w:t xml:space="preserve">Sans objet </w:t>
      </w:r>
    </w:p>
    <w:p w:rsidR="00FC4536" w:rsidRPr="0019353C" w:rsidRDefault="00FC4536" w:rsidP="00FC4536">
      <w:pPr>
        <w:autoSpaceDE w:val="0"/>
        <w:autoSpaceDN w:val="0"/>
        <w:adjustRightInd w:val="0"/>
        <w:spacing w:after="0" w:line="240" w:lineRule="auto"/>
        <w:ind w:left="360"/>
        <w:jc w:val="left"/>
        <w:rPr>
          <w:rFonts w:ascii="Calibri" w:hAnsi="Calibri" w:cs="Calibri"/>
          <w:color w:val="FFC000"/>
          <w:sz w:val="20"/>
          <w:szCs w:val="20"/>
        </w:rPr>
      </w:pPr>
      <w:r w:rsidRPr="0019353C">
        <w:rPr>
          <w:rFonts w:ascii="Calibri" w:hAnsi="Calibri" w:cs="Calibri"/>
          <w:b/>
          <w:bCs/>
          <w:i/>
          <w:iCs/>
          <w:color w:val="FFC000"/>
          <w:sz w:val="20"/>
          <w:szCs w:val="20"/>
        </w:rPr>
        <w:t xml:space="preserve">Fin variante 1} </w:t>
      </w:r>
    </w:p>
    <w:p w:rsidR="00FC4536" w:rsidRPr="0019353C" w:rsidRDefault="00FC4536" w:rsidP="00FC4536">
      <w:pPr>
        <w:autoSpaceDE w:val="0"/>
        <w:autoSpaceDN w:val="0"/>
        <w:adjustRightInd w:val="0"/>
        <w:spacing w:after="0" w:line="240" w:lineRule="auto"/>
        <w:ind w:left="360"/>
        <w:jc w:val="left"/>
        <w:rPr>
          <w:rFonts w:ascii="Calibri" w:hAnsi="Calibri" w:cs="Calibri"/>
          <w:color w:val="FFC000"/>
          <w:sz w:val="20"/>
          <w:szCs w:val="20"/>
        </w:rPr>
      </w:pPr>
      <w:r w:rsidRPr="0019353C">
        <w:rPr>
          <w:rFonts w:ascii="Calibri" w:hAnsi="Calibri" w:cs="Calibri"/>
          <w:b/>
          <w:bCs/>
          <w:i/>
          <w:iCs/>
          <w:color w:val="FFC000"/>
          <w:sz w:val="20"/>
          <w:szCs w:val="20"/>
        </w:rPr>
        <w:t xml:space="preserve">{Début variante 2 : le client a demandé l’envoi par mail des données de comptage) </w:t>
      </w:r>
    </w:p>
    <w:p w:rsidR="00FC4536" w:rsidRPr="00FC4536" w:rsidRDefault="00FC4536" w:rsidP="0019353C">
      <w:pPr>
        <w:pStyle w:val="Textenormal"/>
      </w:pPr>
      <w:r w:rsidRPr="00FC4536">
        <w:t>La liste de diffusion définie par le Client est la suivante : [</w:t>
      </w:r>
      <w:r w:rsidRPr="00FC4536">
        <w:rPr>
          <w:i/>
          <w:iCs/>
        </w:rPr>
        <w:t xml:space="preserve">liste de diffusion pour service de publication </w:t>
      </w:r>
      <w:proofErr w:type="spellStart"/>
      <w:r w:rsidRPr="00FC4536">
        <w:rPr>
          <w:i/>
          <w:iCs/>
        </w:rPr>
        <w:t>CdC</w:t>
      </w:r>
      <w:proofErr w:type="spellEnd"/>
      <w:r w:rsidRPr="00FC4536">
        <w:t xml:space="preserve">] </w:t>
      </w:r>
    </w:p>
    <w:p w:rsidR="00FC4536" w:rsidRPr="0019353C" w:rsidRDefault="00FC4536" w:rsidP="00FC4536">
      <w:pPr>
        <w:autoSpaceDE w:val="0"/>
        <w:autoSpaceDN w:val="0"/>
        <w:adjustRightInd w:val="0"/>
        <w:spacing w:after="0" w:line="240" w:lineRule="auto"/>
        <w:ind w:left="360"/>
        <w:jc w:val="left"/>
        <w:rPr>
          <w:rFonts w:ascii="Calibri" w:hAnsi="Calibri" w:cs="Calibri"/>
          <w:b/>
          <w:bCs/>
          <w:color w:val="FFC000"/>
          <w:sz w:val="20"/>
          <w:szCs w:val="20"/>
        </w:rPr>
      </w:pPr>
      <w:r w:rsidRPr="0019353C">
        <w:rPr>
          <w:rFonts w:ascii="Calibri" w:hAnsi="Calibri" w:cs="Calibri"/>
          <w:b/>
          <w:bCs/>
          <w:i/>
          <w:iCs/>
          <w:color w:val="FFC000"/>
          <w:sz w:val="20"/>
          <w:szCs w:val="20"/>
        </w:rPr>
        <w:t>Fin variante 2}</w:t>
      </w:r>
    </w:p>
    <w:sectPr w:rsidR="00FC4536" w:rsidRPr="0019353C" w:rsidSect="00FA3654">
      <w:footerReference w:type="default" r:id="rId11"/>
      <w:headerReference w:type="first" r:id="rId12"/>
      <w:footerReference w:type="first" r:id="rId13"/>
      <w:pgSz w:w="11906" w:h="16838" w:code="9"/>
      <w:pgMar w:top="1418" w:right="1418" w:bottom="1418" w:left="1134" w:header="283"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9C6" w:rsidRDefault="001129C6" w:rsidP="00054A3D">
      <w:pPr>
        <w:spacing w:after="0" w:line="240" w:lineRule="auto"/>
      </w:pPr>
      <w:r>
        <w:separator/>
      </w:r>
    </w:p>
  </w:endnote>
  <w:endnote w:type="continuationSeparator" w:id="0">
    <w:p w:rsidR="001129C6" w:rsidRDefault="001129C6" w:rsidP="00054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711414095"/>
      <w:docPartObj>
        <w:docPartGallery w:val="Page Numbers (Bottom of Page)"/>
        <w:docPartUnique/>
      </w:docPartObj>
    </w:sdtPr>
    <w:sdtEndPr/>
    <w:sdtContent>
      <w:sdt>
        <w:sdtPr>
          <w:rPr>
            <w:b/>
            <w:color w:val="1F497D" w:themeColor="text2"/>
            <w:sz w:val="16"/>
            <w:szCs w:val="16"/>
          </w:rPr>
          <w:id w:val="860082579"/>
          <w:docPartObj>
            <w:docPartGallery w:val="Page Numbers (Top of Page)"/>
            <w:docPartUnique/>
          </w:docPartObj>
        </w:sdtPr>
        <w:sdtEndPr>
          <w:rPr>
            <w:b w:val="0"/>
            <w:color w:val="auto"/>
          </w:rPr>
        </w:sdtEndPr>
        <w:sdtContent>
          <w:p w:rsidR="001129C6" w:rsidRPr="006F1FB9" w:rsidRDefault="001129C6" w:rsidP="006F1FB9">
            <w:pPr>
              <w:pStyle w:val="Pieddepage"/>
              <w:tabs>
                <w:tab w:val="clear" w:pos="9072"/>
                <w:tab w:val="right" w:pos="9356"/>
              </w:tabs>
              <w:jc w:val="left"/>
              <w:rPr>
                <w:color w:val="1F497D" w:themeColor="text2"/>
                <w:sz w:val="16"/>
                <w:szCs w:val="16"/>
              </w:rPr>
            </w:pPr>
            <w:r w:rsidRPr="006F1FB9">
              <w:rPr>
                <w:color w:val="1F497D" w:themeColor="text2"/>
                <w:sz w:val="16"/>
                <w:szCs w:val="16"/>
              </w:rPr>
              <w:t>GÉ</w:t>
            </w:r>
            <w:r>
              <w:rPr>
                <w:color w:val="1F497D" w:themeColor="text2"/>
                <w:sz w:val="16"/>
                <w:szCs w:val="16"/>
              </w:rPr>
              <w:t>RÉDIS -</w:t>
            </w:r>
            <w:r w:rsidR="006D6668">
              <w:rPr>
                <w:color w:val="1F497D" w:themeColor="text2"/>
                <w:sz w:val="16"/>
                <w:szCs w:val="16"/>
              </w:rPr>
              <w:t xml:space="preserve"> </w:t>
            </w:r>
            <w:r w:rsidR="006D6668" w:rsidRPr="006D6668">
              <w:rPr>
                <w:color w:val="1F497D" w:themeColor="text2"/>
                <w:sz w:val="16"/>
                <w:szCs w:val="16"/>
              </w:rPr>
              <w:t>D-R3-CON-102-20 - A</w:t>
            </w:r>
            <w:r w:rsidRPr="006F1FB9">
              <w:rPr>
                <w:b/>
                <w:color w:val="1F497D" w:themeColor="text2"/>
                <w:sz w:val="16"/>
                <w:szCs w:val="16"/>
              </w:rPr>
              <w:tab/>
            </w:r>
            <w:r>
              <w:rPr>
                <w:b/>
                <w:color w:val="1F497D" w:themeColor="text2"/>
                <w:sz w:val="16"/>
                <w:szCs w:val="16"/>
              </w:rPr>
              <w:tab/>
            </w:r>
            <w:r w:rsidRPr="006F1FB9">
              <w:rPr>
                <w:bCs/>
                <w:color w:val="1F497D" w:themeColor="text2"/>
                <w:sz w:val="16"/>
                <w:szCs w:val="16"/>
              </w:rPr>
              <w:fldChar w:fldCharType="begin"/>
            </w:r>
            <w:r w:rsidRPr="006F1FB9">
              <w:rPr>
                <w:bCs/>
                <w:color w:val="1F497D" w:themeColor="text2"/>
                <w:sz w:val="16"/>
                <w:szCs w:val="16"/>
              </w:rPr>
              <w:instrText>PAGE</w:instrText>
            </w:r>
            <w:r w:rsidRPr="006F1FB9">
              <w:rPr>
                <w:bCs/>
                <w:color w:val="1F497D" w:themeColor="text2"/>
                <w:sz w:val="16"/>
                <w:szCs w:val="16"/>
              </w:rPr>
              <w:fldChar w:fldCharType="separate"/>
            </w:r>
            <w:r w:rsidR="00613E0F">
              <w:rPr>
                <w:bCs/>
                <w:noProof/>
                <w:color w:val="1F497D" w:themeColor="text2"/>
                <w:sz w:val="16"/>
                <w:szCs w:val="16"/>
              </w:rPr>
              <w:t>13</w:t>
            </w:r>
            <w:r w:rsidRPr="006F1FB9">
              <w:rPr>
                <w:bCs/>
                <w:color w:val="1F497D" w:themeColor="text2"/>
                <w:sz w:val="16"/>
                <w:szCs w:val="16"/>
              </w:rPr>
              <w:fldChar w:fldCharType="end"/>
            </w:r>
            <w:r w:rsidRPr="006F1FB9">
              <w:rPr>
                <w:color w:val="1F497D" w:themeColor="text2"/>
                <w:sz w:val="16"/>
                <w:szCs w:val="16"/>
              </w:rPr>
              <w:t>/</w:t>
            </w:r>
            <w:r w:rsidRPr="006F1FB9">
              <w:rPr>
                <w:bCs/>
                <w:color w:val="1F497D" w:themeColor="text2"/>
                <w:sz w:val="16"/>
                <w:szCs w:val="16"/>
              </w:rPr>
              <w:fldChar w:fldCharType="begin"/>
            </w:r>
            <w:r w:rsidRPr="006F1FB9">
              <w:rPr>
                <w:bCs/>
                <w:color w:val="1F497D" w:themeColor="text2"/>
                <w:sz w:val="16"/>
                <w:szCs w:val="16"/>
              </w:rPr>
              <w:instrText>NUMPAGES</w:instrText>
            </w:r>
            <w:r w:rsidRPr="006F1FB9">
              <w:rPr>
                <w:bCs/>
                <w:color w:val="1F497D" w:themeColor="text2"/>
                <w:sz w:val="16"/>
                <w:szCs w:val="16"/>
              </w:rPr>
              <w:fldChar w:fldCharType="separate"/>
            </w:r>
            <w:r w:rsidR="00613E0F">
              <w:rPr>
                <w:bCs/>
                <w:noProof/>
                <w:color w:val="1F497D" w:themeColor="text2"/>
                <w:sz w:val="16"/>
                <w:szCs w:val="16"/>
              </w:rPr>
              <w:t>13</w:t>
            </w:r>
            <w:r w:rsidRPr="006F1FB9">
              <w:rPr>
                <w:bCs/>
                <w:color w:val="1F497D" w:themeColor="text2"/>
                <w:sz w:val="16"/>
                <w:szCs w:val="16"/>
              </w:rPr>
              <w:fldChar w:fldCharType="end"/>
            </w:r>
          </w:p>
        </w:sdtContent>
      </w:sdt>
    </w:sdtContent>
  </w:sdt>
  <w:p w:rsidR="001129C6" w:rsidRDefault="001129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C6" w:rsidRDefault="001129C6" w:rsidP="00F96671">
    <w:pPr>
      <w:tabs>
        <w:tab w:val="left" w:pos="7260"/>
      </w:tabs>
      <w:jc w:val="left"/>
    </w:pPr>
    <w:r>
      <w:rPr>
        <w:rFonts w:cs="Arial"/>
        <w:noProof/>
        <w:lang w:eastAsia="fr-FR"/>
      </w:rPr>
      <w:drawing>
        <wp:anchor distT="0" distB="0" distL="114300" distR="114300" simplePos="0" relativeHeight="251658240" behindDoc="1" locked="0" layoutInCell="1" allowOverlap="1" wp14:anchorId="62BADE87" wp14:editId="35F7D063">
          <wp:simplePos x="0" y="0"/>
          <wp:positionH relativeFrom="column">
            <wp:posOffset>-544830</wp:posOffset>
          </wp:positionH>
          <wp:positionV relativeFrom="paragraph">
            <wp:posOffset>-462915</wp:posOffset>
          </wp:positionV>
          <wp:extent cx="7164000" cy="876362"/>
          <wp:effectExtent l="0" t="0" r="0" b="0"/>
          <wp:wrapTight wrapText="bothSides">
            <wp:wrapPolygon edited="0">
              <wp:start x="0" y="0"/>
              <wp:lineTo x="0" y="21130"/>
              <wp:lineTo x="21541" y="21130"/>
              <wp:lineTo x="2154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elle lettre a entete - logo 50x14 -A4 modif juin2017.jpg"/>
                  <pic:cNvPicPr/>
                </pic:nvPicPr>
                <pic:blipFill rotWithShape="1">
                  <a:blip r:embed="rId1" cstate="print">
                    <a:extLst>
                      <a:ext uri="{28A0092B-C50C-407E-A947-70E740481C1C}">
                        <a14:useLocalDpi xmlns:a14="http://schemas.microsoft.com/office/drawing/2010/main" val="0"/>
                      </a:ext>
                    </a:extLst>
                  </a:blip>
                  <a:srcRect l="3019" t="17033" r="1347" b="5175"/>
                  <a:stretch/>
                </pic:blipFill>
                <pic:spPr bwMode="auto">
                  <a:xfrm>
                    <a:off x="0" y="0"/>
                    <a:ext cx="7164000" cy="8763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9C6" w:rsidRDefault="001129C6" w:rsidP="00054A3D">
      <w:pPr>
        <w:spacing w:after="0" w:line="240" w:lineRule="auto"/>
      </w:pPr>
      <w:r>
        <w:separator/>
      </w:r>
    </w:p>
  </w:footnote>
  <w:footnote w:type="continuationSeparator" w:id="0">
    <w:p w:rsidR="001129C6" w:rsidRDefault="001129C6" w:rsidP="00054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C6" w:rsidRDefault="001129C6" w:rsidP="007B6551">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D3F"/>
    <w:multiLevelType w:val="hybridMultilevel"/>
    <w:tmpl w:val="1D22E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B816DD"/>
    <w:multiLevelType w:val="multilevel"/>
    <w:tmpl w:val="2E586386"/>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rPr>
        <w:rFonts w:ascii="Arial" w:hAnsi="Arial" w:cs="Arial" w:hint="default"/>
        <w:color w:val="4C7BC1"/>
        <w:sz w:val="20"/>
        <w:szCs w:val="20"/>
      </w:rPr>
    </w:lvl>
    <w:lvl w:ilvl="5">
      <w:start w:val="1"/>
      <w:numFmt w:val="decimal"/>
      <w:pStyle w:val="Titre6"/>
      <w:lvlText w:val="%1.%2.%3.%4.%5.%6"/>
      <w:lvlJc w:val="left"/>
      <w:pPr>
        <w:ind w:left="1152" w:hanging="115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Titre7"/>
      <w:lvlText w:val="%1.%2.%3.%4.%5.%6.%7"/>
      <w:lvlJc w:val="left"/>
      <w:pPr>
        <w:ind w:left="1296" w:hanging="1296"/>
      </w:pPr>
      <w:rPr>
        <w:rFonts w:ascii="Arial" w:hAnsi="Arial" w:cs="Arial" w:hint="default"/>
        <w:i w:val="0"/>
        <w:color w:val="4C7BC1"/>
        <w:sz w:val="20"/>
        <w:szCs w:val="20"/>
      </w:rPr>
    </w:lvl>
    <w:lvl w:ilvl="7">
      <w:start w:val="1"/>
      <w:numFmt w:val="decimal"/>
      <w:pStyle w:val="Titre8"/>
      <w:lvlText w:val="%1.%2.%3.%4.%5.%6.%7.%8"/>
      <w:lvlJc w:val="left"/>
      <w:pPr>
        <w:ind w:left="1440" w:hanging="1440"/>
      </w:pPr>
      <w:rPr>
        <w:color w:val="97B439"/>
      </w:rPr>
    </w:lvl>
    <w:lvl w:ilvl="8">
      <w:start w:val="1"/>
      <w:numFmt w:val="decimal"/>
      <w:pStyle w:val="Titre9"/>
      <w:lvlText w:val="%1.%2.%3.%4.%5.%6.%7.%8.%9"/>
      <w:lvlJc w:val="left"/>
      <w:pPr>
        <w:ind w:left="1584" w:hanging="1584"/>
      </w:pPr>
    </w:lvl>
  </w:abstractNum>
  <w:abstractNum w:abstractNumId="2">
    <w:nsid w:val="0380722C"/>
    <w:multiLevelType w:val="hybridMultilevel"/>
    <w:tmpl w:val="97AC3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D95EAA"/>
    <w:multiLevelType w:val="hybridMultilevel"/>
    <w:tmpl w:val="DB04E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0450A4"/>
    <w:multiLevelType w:val="hybridMultilevel"/>
    <w:tmpl w:val="EE4A2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E030C0"/>
    <w:multiLevelType w:val="hybridMultilevel"/>
    <w:tmpl w:val="C6D46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4E0BF1"/>
    <w:multiLevelType w:val="multilevel"/>
    <w:tmpl w:val="B03ECCAA"/>
    <w:lvl w:ilvl="0">
      <w:start w:val="4"/>
      <w:numFmt w:val="decimal"/>
      <w:lvlText w:val="%1"/>
      <w:lvlJc w:val="left"/>
      <w:pPr>
        <w:ind w:left="480" w:hanging="480"/>
      </w:pPr>
      <w:rPr>
        <w:rFonts w:eastAsiaTheme="minorHAnsi" w:hint="default"/>
        <w:color w:val="0000FF" w:themeColor="hyperlink"/>
        <w:u w:val="single"/>
      </w:rPr>
    </w:lvl>
    <w:lvl w:ilvl="1">
      <w:start w:val="2"/>
      <w:numFmt w:val="decimal"/>
      <w:lvlText w:val="%1.%2"/>
      <w:lvlJc w:val="left"/>
      <w:pPr>
        <w:ind w:left="720" w:hanging="720"/>
      </w:pPr>
      <w:rPr>
        <w:rFonts w:eastAsiaTheme="minorHAnsi" w:hint="default"/>
        <w:color w:val="0000FF" w:themeColor="hyperlink"/>
        <w:u w:val="single"/>
      </w:rPr>
    </w:lvl>
    <w:lvl w:ilvl="2">
      <w:start w:val="2"/>
      <w:numFmt w:val="decimal"/>
      <w:lvlText w:val="%1.%2.%3"/>
      <w:lvlJc w:val="left"/>
      <w:pPr>
        <w:ind w:left="720" w:hanging="720"/>
      </w:pPr>
      <w:rPr>
        <w:rFonts w:eastAsiaTheme="minorHAnsi" w:hint="default"/>
        <w:color w:val="0000FF" w:themeColor="hyperlink"/>
        <w:u w:val="single"/>
      </w:rPr>
    </w:lvl>
    <w:lvl w:ilvl="3">
      <w:start w:val="1"/>
      <w:numFmt w:val="decimal"/>
      <w:lvlText w:val="%1.%2.%3.%4"/>
      <w:lvlJc w:val="left"/>
      <w:pPr>
        <w:ind w:left="1080" w:hanging="1080"/>
      </w:pPr>
      <w:rPr>
        <w:rFonts w:eastAsiaTheme="minorHAnsi" w:hint="default"/>
        <w:color w:val="0000FF" w:themeColor="hyperlink"/>
        <w:u w:val="single"/>
      </w:rPr>
    </w:lvl>
    <w:lvl w:ilvl="4">
      <w:start w:val="1"/>
      <w:numFmt w:val="decimal"/>
      <w:lvlText w:val="%1.%2.%3.%4.%5"/>
      <w:lvlJc w:val="left"/>
      <w:pPr>
        <w:ind w:left="1440" w:hanging="1440"/>
      </w:pPr>
      <w:rPr>
        <w:rFonts w:eastAsiaTheme="minorHAnsi" w:hint="default"/>
        <w:color w:val="0000FF" w:themeColor="hyperlink"/>
        <w:u w:val="single"/>
      </w:rPr>
    </w:lvl>
    <w:lvl w:ilvl="5">
      <w:start w:val="1"/>
      <w:numFmt w:val="decimal"/>
      <w:lvlText w:val="%1.%2.%3.%4.%5.%6"/>
      <w:lvlJc w:val="left"/>
      <w:pPr>
        <w:ind w:left="1800" w:hanging="1800"/>
      </w:pPr>
      <w:rPr>
        <w:rFonts w:eastAsiaTheme="minorHAnsi" w:hint="default"/>
        <w:color w:val="0000FF" w:themeColor="hyperlink"/>
        <w:u w:val="single"/>
      </w:rPr>
    </w:lvl>
    <w:lvl w:ilvl="6">
      <w:start w:val="1"/>
      <w:numFmt w:val="decimal"/>
      <w:lvlText w:val="%1.%2.%3.%4.%5.%6.%7"/>
      <w:lvlJc w:val="left"/>
      <w:pPr>
        <w:ind w:left="1800" w:hanging="1800"/>
      </w:pPr>
      <w:rPr>
        <w:rFonts w:eastAsiaTheme="minorHAnsi" w:hint="default"/>
        <w:color w:val="0000FF" w:themeColor="hyperlink"/>
        <w:u w:val="single"/>
      </w:rPr>
    </w:lvl>
    <w:lvl w:ilvl="7">
      <w:start w:val="1"/>
      <w:numFmt w:val="decimal"/>
      <w:lvlText w:val="%1.%2.%3.%4.%5.%6.%7.%8"/>
      <w:lvlJc w:val="left"/>
      <w:pPr>
        <w:ind w:left="2160" w:hanging="2160"/>
      </w:pPr>
      <w:rPr>
        <w:rFonts w:eastAsiaTheme="minorHAnsi" w:hint="default"/>
        <w:color w:val="0000FF" w:themeColor="hyperlink"/>
        <w:u w:val="single"/>
      </w:rPr>
    </w:lvl>
    <w:lvl w:ilvl="8">
      <w:start w:val="1"/>
      <w:numFmt w:val="decimal"/>
      <w:lvlText w:val="%1.%2.%3.%4.%5.%6.%7.%8.%9"/>
      <w:lvlJc w:val="left"/>
      <w:pPr>
        <w:ind w:left="2520" w:hanging="2520"/>
      </w:pPr>
      <w:rPr>
        <w:rFonts w:eastAsiaTheme="minorHAnsi" w:hint="default"/>
        <w:color w:val="0000FF" w:themeColor="hyperlink"/>
        <w:u w:val="single"/>
      </w:rPr>
    </w:lvl>
  </w:abstractNum>
  <w:abstractNum w:abstractNumId="7">
    <w:nsid w:val="0D6E6C83"/>
    <w:multiLevelType w:val="hybridMultilevel"/>
    <w:tmpl w:val="7A7A0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305BFC"/>
    <w:multiLevelType w:val="hybridMultilevel"/>
    <w:tmpl w:val="48148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49349B"/>
    <w:multiLevelType w:val="hybridMultilevel"/>
    <w:tmpl w:val="B27A9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480E80"/>
    <w:multiLevelType w:val="hybridMultilevel"/>
    <w:tmpl w:val="D8EA1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B6350BB"/>
    <w:multiLevelType w:val="hybridMultilevel"/>
    <w:tmpl w:val="3974A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985953"/>
    <w:multiLevelType w:val="hybridMultilevel"/>
    <w:tmpl w:val="1A70A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F701E9"/>
    <w:multiLevelType w:val="hybridMultilevel"/>
    <w:tmpl w:val="CB343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5F2CEC"/>
    <w:multiLevelType w:val="hybridMultilevel"/>
    <w:tmpl w:val="41DAA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EAA7324"/>
    <w:multiLevelType w:val="hybridMultilevel"/>
    <w:tmpl w:val="F5A43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1083044"/>
    <w:multiLevelType w:val="hybridMultilevel"/>
    <w:tmpl w:val="D7962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4B427A6"/>
    <w:multiLevelType w:val="hybridMultilevel"/>
    <w:tmpl w:val="9168E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4CF2B4C"/>
    <w:multiLevelType w:val="hybridMultilevel"/>
    <w:tmpl w:val="70086F8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38583F5F"/>
    <w:multiLevelType w:val="hybridMultilevel"/>
    <w:tmpl w:val="58587F6A"/>
    <w:lvl w:ilvl="0" w:tplc="90241E10">
      <w:start w:val="1"/>
      <w:numFmt w:val="decimal"/>
      <w:pStyle w:val="GrdisTitre4"/>
      <w:lvlText w:val="1.1.1.%1"/>
      <w:lvlJc w:val="right"/>
      <w:pPr>
        <w:ind w:left="14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0">
    <w:nsid w:val="3C694456"/>
    <w:multiLevelType w:val="hybridMultilevel"/>
    <w:tmpl w:val="B900C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4425F6"/>
    <w:multiLevelType w:val="hybridMultilevel"/>
    <w:tmpl w:val="01FC9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01111E5"/>
    <w:multiLevelType w:val="hybridMultilevel"/>
    <w:tmpl w:val="59660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3387C0C"/>
    <w:multiLevelType w:val="hybridMultilevel"/>
    <w:tmpl w:val="9CFC1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5A6213C"/>
    <w:multiLevelType w:val="hybridMultilevel"/>
    <w:tmpl w:val="79122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6502404"/>
    <w:multiLevelType w:val="hybridMultilevel"/>
    <w:tmpl w:val="E6446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89427EE"/>
    <w:multiLevelType w:val="hybridMultilevel"/>
    <w:tmpl w:val="CEE22FEC"/>
    <w:lvl w:ilvl="0" w:tplc="3DBE010A">
      <w:start w:val="1"/>
      <w:numFmt w:val="decimal"/>
      <w:pStyle w:val="GrdisTitre5"/>
      <w:lvlText w:val="1.1.1.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8F10220"/>
    <w:multiLevelType w:val="hybridMultilevel"/>
    <w:tmpl w:val="4E3A6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C9D69B6"/>
    <w:multiLevelType w:val="hybridMultilevel"/>
    <w:tmpl w:val="5F72F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D812638"/>
    <w:multiLevelType w:val="hybridMultilevel"/>
    <w:tmpl w:val="6CCC329C"/>
    <w:lvl w:ilvl="0" w:tplc="86E80694">
      <w:start w:val="1"/>
      <w:numFmt w:val="bullet"/>
      <w:pStyle w:val="Ss-titre"/>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0">
    <w:nsid w:val="4E3D381D"/>
    <w:multiLevelType w:val="hybridMultilevel"/>
    <w:tmpl w:val="C09CA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F135003"/>
    <w:multiLevelType w:val="hybridMultilevel"/>
    <w:tmpl w:val="771E5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08A7BC9"/>
    <w:multiLevelType w:val="hybridMultilevel"/>
    <w:tmpl w:val="53C06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5D6315F"/>
    <w:multiLevelType w:val="hybridMultilevel"/>
    <w:tmpl w:val="A2C27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65C4A16"/>
    <w:multiLevelType w:val="hybridMultilevel"/>
    <w:tmpl w:val="CBF04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71E6B4F"/>
    <w:multiLevelType w:val="hybridMultilevel"/>
    <w:tmpl w:val="F6908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D0D0735"/>
    <w:multiLevelType w:val="hybridMultilevel"/>
    <w:tmpl w:val="41F6E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0630FEA"/>
    <w:multiLevelType w:val="hybridMultilevel"/>
    <w:tmpl w:val="4CAE4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2EE1266"/>
    <w:multiLevelType w:val="hybridMultilevel"/>
    <w:tmpl w:val="22DA8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819610B"/>
    <w:multiLevelType w:val="hybridMultilevel"/>
    <w:tmpl w:val="79D8F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8484DB2"/>
    <w:multiLevelType w:val="hybridMultilevel"/>
    <w:tmpl w:val="F0080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DCD28EB"/>
    <w:multiLevelType w:val="hybridMultilevel"/>
    <w:tmpl w:val="0BE0F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06A5429"/>
    <w:multiLevelType w:val="multilevel"/>
    <w:tmpl w:val="E138B7C4"/>
    <w:lvl w:ilvl="0">
      <w:start w:val="1"/>
      <w:numFmt w:val="decimal"/>
      <w:pStyle w:val="GRDISTitre1"/>
      <w:lvlText w:val="%1."/>
      <w:lvlJc w:val="left"/>
      <w:pPr>
        <w:ind w:left="360" w:hanging="360"/>
      </w:pPr>
      <w:rPr>
        <w:rFonts w:hint="default"/>
        <w:b/>
        <w:color w:val="1F497D" w:themeColor="text2"/>
      </w:rPr>
    </w:lvl>
    <w:lvl w:ilvl="1">
      <w:start w:val="1"/>
      <w:numFmt w:val="decimal"/>
      <w:pStyle w:val="GRDISTitre2"/>
      <w:isLgl/>
      <w:lvlText w:val="%1.%2"/>
      <w:lvlJc w:val="left"/>
      <w:pPr>
        <w:ind w:left="720" w:hanging="360"/>
      </w:pPr>
      <w:rPr>
        <w:rFonts w:hint="default"/>
      </w:rPr>
    </w:lvl>
    <w:lvl w:ilvl="2">
      <w:start w:val="1"/>
      <w:numFmt w:val="decimal"/>
      <w:pStyle w:val="GRDIStitre3"/>
      <w:isLgl/>
      <w:lvlText w:val="%1.%2.%3"/>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nsid w:val="71B32FC6"/>
    <w:multiLevelType w:val="hybridMultilevel"/>
    <w:tmpl w:val="17C2B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3391DCD"/>
    <w:multiLevelType w:val="hybridMultilevel"/>
    <w:tmpl w:val="8ED869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354202E"/>
    <w:multiLevelType w:val="hybridMultilevel"/>
    <w:tmpl w:val="598E2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35F4E38"/>
    <w:multiLevelType w:val="multilevel"/>
    <w:tmpl w:val="231E804C"/>
    <w:styleLink w:val="Style1"/>
    <w:lvl w:ilvl="0">
      <w:start w:val="1"/>
      <w:numFmt w:val="decimal"/>
      <w:lvlText w:val="%1."/>
      <w:lvlJc w:val="left"/>
      <w:pPr>
        <w:ind w:left="360" w:hanging="360"/>
      </w:pPr>
      <w:rPr>
        <w:rFonts w:hint="default"/>
        <w:b/>
        <w:color w:val="1F497D" w:themeColor="text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nsid w:val="73D630F4"/>
    <w:multiLevelType w:val="hybridMultilevel"/>
    <w:tmpl w:val="9D7C4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85947BC"/>
    <w:multiLevelType w:val="hybridMultilevel"/>
    <w:tmpl w:val="A888FF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7A7777E1"/>
    <w:multiLevelType w:val="hybridMultilevel"/>
    <w:tmpl w:val="91025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7CF63510"/>
    <w:multiLevelType w:val="hybridMultilevel"/>
    <w:tmpl w:val="BBEAA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F2330D5"/>
    <w:multiLevelType w:val="hybridMultilevel"/>
    <w:tmpl w:val="CD3298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9"/>
  </w:num>
  <w:num w:numId="3">
    <w:abstractNumId w:val="42"/>
  </w:num>
  <w:num w:numId="4">
    <w:abstractNumId w:val="46"/>
  </w:num>
  <w:num w:numId="5">
    <w:abstractNumId w:val="19"/>
  </w:num>
  <w:num w:numId="6">
    <w:abstractNumId w:val="26"/>
  </w:num>
  <w:num w:numId="7">
    <w:abstractNumId w:val="6"/>
  </w:num>
  <w:num w:numId="8">
    <w:abstractNumId w:val="25"/>
  </w:num>
  <w:num w:numId="9">
    <w:abstractNumId w:val="24"/>
  </w:num>
  <w:num w:numId="10">
    <w:abstractNumId w:val="48"/>
  </w:num>
  <w:num w:numId="11">
    <w:abstractNumId w:val="18"/>
  </w:num>
  <w:num w:numId="12">
    <w:abstractNumId w:val="40"/>
  </w:num>
  <w:num w:numId="13">
    <w:abstractNumId w:val="31"/>
  </w:num>
  <w:num w:numId="14">
    <w:abstractNumId w:val="39"/>
  </w:num>
  <w:num w:numId="15">
    <w:abstractNumId w:val="15"/>
  </w:num>
  <w:num w:numId="16">
    <w:abstractNumId w:val="41"/>
  </w:num>
  <w:num w:numId="17">
    <w:abstractNumId w:val="17"/>
  </w:num>
  <w:num w:numId="18">
    <w:abstractNumId w:val="20"/>
  </w:num>
  <w:num w:numId="19">
    <w:abstractNumId w:val="10"/>
  </w:num>
  <w:num w:numId="20">
    <w:abstractNumId w:val="0"/>
  </w:num>
  <w:num w:numId="21">
    <w:abstractNumId w:val="14"/>
  </w:num>
  <w:num w:numId="22">
    <w:abstractNumId w:val="21"/>
  </w:num>
  <w:num w:numId="23">
    <w:abstractNumId w:val="13"/>
  </w:num>
  <w:num w:numId="24">
    <w:abstractNumId w:val="22"/>
  </w:num>
  <w:num w:numId="25">
    <w:abstractNumId w:val="35"/>
  </w:num>
  <w:num w:numId="26">
    <w:abstractNumId w:val="43"/>
  </w:num>
  <w:num w:numId="27">
    <w:abstractNumId w:val="23"/>
  </w:num>
  <w:num w:numId="28">
    <w:abstractNumId w:val="28"/>
  </w:num>
  <w:num w:numId="29">
    <w:abstractNumId w:val="11"/>
  </w:num>
  <w:num w:numId="30">
    <w:abstractNumId w:val="50"/>
  </w:num>
  <w:num w:numId="31">
    <w:abstractNumId w:val="47"/>
  </w:num>
  <w:num w:numId="32">
    <w:abstractNumId w:val="30"/>
  </w:num>
  <w:num w:numId="33">
    <w:abstractNumId w:val="12"/>
  </w:num>
  <w:num w:numId="34">
    <w:abstractNumId w:val="8"/>
  </w:num>
  <w:num w:numId="35">
    <w:abstractNumId w:val="2"/>
  </w:num>
  <w:num w:numId="36">
    <w:abstractNumId w:val="45"/>
  </w:num>
  <w:num w:numId="37">
    <w:abstractNumId w:val="3"/>
  </w:num>
  <w:num w:numId="38">
    <w:abstractNumId w:val="32"/>
  </w:num>
  <w:num w:numId="39">
    <w:abstractNumId w:val="36"/>
  </w:num>
  <w:num w:numId="40">
    <w:abstractNumId w:val="49"/>
  </w:num>
  <w:num w:numId="41">
    <w:abstractNumId w:val="5"/>
  </w:num>
  <w:num w:numId="42">
    <w:abstractNumId w:val="33"/>
  </w:num>
  <w:num w:numId="43">
    <w:abstractNumId w:val="7"/>
  </w:num>
  <w:num w:numId="44">
    <w:abstractNumId w:val="16"/>
  </w:num>
  <w:num w:numId="45">
    <w:abstractNumId w:val="34"/>
  </w:num>
  <w:num w:numId="46">
    <w:abstractNumId w:val="38"/>
  </w:num>
  <w:num w:numId="47">
    <w:abstractNumId w:val="44"/>
  </w:num>
  <w:num w:numId="48">
    <w:abstractNumId w:val="27"/>
  </w:num>
  <w:num w:numId="49">
    <w:abstractNumId w:val="37"/>
  </w:num>
  <w:num w:numId="50">
    <w:abstractNumId w:val="4"/>
  </w:num>
  <w:num w:numId="51">
    <w:abstractNumId w:val="9"/>
  </w:num>
  <w:num w:numId="52">
    <w:abstractNumId w:val="51"/>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4C"/>
    <w:rsid w:val="00015E2B"/>
    <w:rsid w:val="00020A7A"/>
    <w:rsid w:val="0002298A"/>
    <w:rsid w:val="000264DC"/>
    <w:rsid w:val="00036DDB"/>
    <w:rsid w:val="0003729B"/>
    <w:rsid w:val="00044A60"/>
    <w:rsid w:val="00044BEF"/>
    <w:rsid w:val="00046331"/>
    <w:rsid w:val="000508B1"/>
    <w:rsid w:val="00054A3D"/>
    <w:rsid w:val="000554A0"/>
    <w:rsid w:val="000557E8"/>
    <w:rsid w:val="00063683"/>
    <w:rsid w:val="000649AC"/>
    <w:rsid w:val="0007566C"/>
    <w:rsid w:val="000806AB"/>
    <w:rsid w:val="000943E3"/>
    <w:rsid w:val="000A052A"/>
    <w:rsid w:val="000B2E05"/>
    <w:rsid w:val="000B4952"/>
    <w:rsid w:val="000B61CB"/>
    <w:rsid w:val="000C1994"/>
    <w:rsid w:val="000C1E2D"/>
    <w:rsid w:val="000C63AF"/>
    <w:rsid w:val="000D522E"/>
    <w:rsid w:val="000F077C"/>
    <w:rsid w:val="000F5C71"/>
    <w:rsid w:val="00100388"/>
    <w:rsid w:val="00101101"/>
    <w:rsid w:val="001016D6"/>
    <w:rsid w:val="001129C6"/>
    <w:rsid w:val="00112D50"/>
    <w:rsid w:val="0011420F"/>
    <w:rsid w:val="00114310"/>
    <w:rsid w:val="00114C8F"/>
    <w:rsid w:val="00123982"/>
    <w:rsid w:val="00125402"/>
    <w:rsid w:val="001345F6"/>
    <w:rsid w:val="0014211F"/>
    <w:rsid w:val="00145048"/>
    <w:rsid w:val="00147309"/>
    <w:rsid w:val="00150938"/>
    <w:rsid w:val="00160759"/>
    <w:rsid w:val="00160E86"/>
    <w:rsid w:val="00162B73"/>
    <w:rsid w:val="00163AB9"/>
    <w:rsid w:val="00170199"/>
    <w:rsid w:val="00175E5D"/>
    <w:rsid w:val="00177E02"/>
    <w:rsid w:val="00184E29"/>
    <w:rsid w:val="0019353C"/>
    <w:rsid w:val="00195694"/>
    <w:rsid w:val="00196528"/>
    <w:rsid w:val="001A206B"/>
    <w:rsid w:val="001B2B3F"/>
    <w:rsid w:val="001B3395"/>
    <w:rsid w:val="001B45B5"/>
    <w:rsid w:val="001B45FE"/>
    <w:rsid w:val="001C33B6"/>
    <w:rsid w:val="001C405A"/>
    <w:rsid w:val="001C4154"/>
    <w:rsid w:val="001C6B07"/>
    <w:rsid w:val="001D7F48"/>
    <w:rsid w:val="001F33CA"/>
    <w:rsid w:val="001F363E"/>
    <w:rsid w:val="001F5014"/>
    <w:rsid w:val="002023E4"/>
    <w:rsid w:val="002227C9"/>
    <w:rsid w:val="00224FF0"/>
    <w:rsid w:val="00225178"/>
    <w:rsid w:val="002279EA"/>
    <w:rsid w:val="002363D8"/>
    <w:rsid w:val="0024263E"/>
    <w:rsid w:val="002702D4"/>
    <w:rsid w:val="00271276"/>
    <w:rsid w:val="00274873"/>
    <w:rsid w:val="00283B2A"/>
    <w:rsid w:val="00293653"/>
    <w:rsid w:val="002B6316"/>
    <w:rsid w:val="002C2B00"/>
    <w:rsid w:val="002C3B2F"/>
    <w:rsid w:val="002D577D"/>
    <w:rsid w:val="002D67E2"/>
    <w:rsid w:val="002E0DD1"/>
    <w:rsid w:val="002E2759"/>
    <w:rsid w:val="002F5A1E"/>
    <w:rsid w:val="00312273"/>
    <w:rsid w:val="00312DE6"/>
    <w:rsid w:val="003145AB"/>
    <w:rsid w:val="00314C32"/>
    <w:rsid w:val="00322285"/>
    <w:rsid w:val="00330EB7"/>
    <w:rsid w:val="00335D4C"/>
    <w:rsid w:val="003511BB"/>
    <w:rsid w:val="0036438B"/>
    <w:rsid w:val="00370F63"/>
    <w:rsid w:val="00373E29"/>
    <w:rsid w:val="00374D89"/>
    <w:rsid w:val="00374D98"/>
    <w:rsid w:val="003815F8"/>
    <w:rsid w:val="00385F57"/>
    <w:rsid w:val="003B7B5B"/>
    <w:rsid w:val="003C20D6"/>
    <w:rsid w:val="003C69AA"/>
    <w:rsid w:val="003C7794"/>
    <w:rsid w:val="003D2090"/>
    <w:rsid w:val="003D36BD"/>
    <w:rsid w:val="003F3DA3"/>
    <w:rsid w:val="003F58CB"/>
    <w:rsid w:val="003F7685"/>
    <w:rsid w:val="00403C4F"/>
    <w:rsid w:val="00404C69"/>
    <w:rsid w:val="00406AEC"/>
    <w:rsid w:val="004202E9"/>
    <w:rsid w:val="0043232F"/>
    <w:rsid w:val="00432B0C"/>
    <w:rsid w:val="00432B30"/>
    <w:rsid w:val="00433593"/>
    <w:rsid w:val="00435472"/>
    <w:rsid w:val="00442DBF"/>
    <w:rsid w:val="00461666"/>
    <w:rsid w:val="004731AA"/>
    <w:rsid w:val="0048217D"/>
    <w:rsid w:val="00487E22"/>
    <w:rsid w:val="004A7D7B"/>
    <w:rsid w:val="004B1A41"/>
    <w:rsid w:val="004D39AC"/>
    <w:rsid w:val="004D3EA0"/>
    <w:rsid w:val="004D5E81"/>
    <w:rsid w:val="004E0A0D"/>
    <w:rsid w:val="004E26B0"/>
    <w:rsid w:val="004E43B9"/>
    <w:rsid w:val="004E51DE"/>
    <w:rsid w:val="004E58B8"/>
    <w:rsid w:val="004F1DE8"/>
    <w:rsid w:val="004F7C86"/>
    <w:rsid w:val="00500405"/>
    <w:rsid w:val="00505F92"/>
    <w:rsid w:val="005073D5"/>
    <w:rsid w:val="005077BA"/>
    <w:rsid w:val="005220A9"/>
    <w:rsid w:val="0052779C"/>
    <w:rsid w:val="00527986"/>
    <w:rsid w:val="00536A3C"/>
    <w:rsid w:val="00537704"/>
    <w:rsid w:val="005529D1"/>
    <w:rsid w:val="005655AC"/>
    <w:rsid w:val="00570BDE"/>
    <w:rsid w:val="0057102A"/>
    <w:rsid w:val="00590901"/>
    <w:rsid w:val="00592007"/>
    <w:rsid w:val="005A5DB4"/>
    <w:rsid w:val="005B30F4"/>
    <w:rsid w:val="005B346E"/>
    <w:rsid w:val="005D7ED3"/>
    <w:rsid w:val="005F0320"/>
    <w:rsid w:val="00606554"/>
    <w:rsid w:val="006107B4"/>
    <w:rsid w:val="006119D0"/>
    <w:rsid w:val="00613E0F"/>
    <w:rsid w:val="00614062"/>
    <w:rsid w:val="00630543"/>
    <w:rsid w:val="00630B3B"/>
    <w:rsid w:val="006311F7"/>
    <w:rsid w:val="00646152"/>
    <w:rsid w:val="00650D4B"/>
    <w:rsid w:val="0065784F"/>
    <w:rsid w:val="00685CD6"/>
    <w:rsid w:val="006A0D6B"/>
    <w:rsid w:val="006A73A0"/>
    <w:rsid w:val="006B64C7"/>
    <w:rsid w:val="006C69A9"/>
    <w:rsid w:val="006C6E41"/>
    <w:rsid w:val="006D1558"/>
    <w:rsid w:val="006D5980"/>
    <w:rsid w:val="006D6668"/>
    <w:rsid w:val="006E13C8"/>
    <w:rsid w:val="006E4A4C"/>
    <w:rsid w:val="006E5974"/>
    <w:rsid w:val="006F1FB9"/>
    <w:rsid w:val="006F6616"/>
    <w:rsid w:val="007104A6"/>
    <w:rsid w:val="007158E9"/>
    <w:rsid w:val="00717096"/>
    <w:rsid w:val="00720046"/>
    <w:rsid w:val="0072480F"/>
    <w:rsid w:val="007273A2"/>
    <w:rsid w:val="00733B89"/>
    <w:rsid w:val="007344DD"/>
    <w:rsid w:val="0074368B"/>
    <w:rsid w:val="00743D69"/>
    <w:rsid w:val="0074622E"/>
    <w:rsid w:val="00752D4C"/>
    <w:rsid w:val="007570CF"/>
    <w:rsid w:val="00761D7E"/>
    <w:rsid w:val="00764B74"/>
    <w:rsid w:val="00765CC9"/>
    <w:rsid w:val="00786A2A"/>
    <w:rsid w:val="00792C0C"/>
    <w:rsid w:val="007B6551"/>
    <w:rsid w:val="007C21F8"/>
    <w:rsid w:val="007C4A7E"/>
    <w:rsid w:val="007D2865"/>
    <w:rsid w:val="007D421A"/>
    <w:rsid w:val="007D79C0"/>
    <w:rsid w:val="007E0D15"/>
    <w:rsid w:val="007E5853"/>
    <w:rsid w:val="007E587C"/>
    <w:rsid w:val="007E5DAE"/>
    <w:rsid w:val="007F4E57"/>
    <w:rsid w:val="007F7184"/>
    <w:rsid w:val="00801727"/>
    <w:rsid w:val="0080357C"/>
    <w:rsid w:val="0080798A"/>
    <w:rsid w:val="0082296C"/>
    <w:rsid w:val="0082443D"/>
    <w:rsid w:val="00825AA2"/>
    <w:rsid w:val="008269A8"/>
    <w:rsid w:val="008343DA"/>
    <w:rsid w:val="008418DB"/>
    <w:rsid w:val="00845384"/>
    <w:rsid w:val="0086426F"/>
    <w:rsid w:val="00867296"/>
    <w:rsid w:val="008706E2"/>
    <w:rsid w:val="008716C8"/>
    <w:rsid w:val="00883455"/>
    <w:rsid w:val="00885C42"/>
    <w:rsid w:val="00892B74"/>
    <w:rsid w:val="008931AC"/>
    <w:rsid w:val="00896D6C"/>
    <w:rsid w:val="008A39F0"/>
    <w:rsid w:val="008B34E5"/>
    <w:rsid w:val="008D21EA"/>
    <w:rsid w:val="008E5C42"/>
    <w:rsid w:val="008F005D"/>
    <w:rsid w:val="008F2008"/>
    <w:rsid w:val="008F67C6"/>
    <w:rsid w:val="0090361D"/>
    <w:rsid w:val="0091052E"/>
    <w:rsid w:val="009131A2"/>
    <w:rsid w:val="00914AEA"/>
    <w:rsid w:val="00916BB8"/>
    <w:rsid w:val="00922694"/>
    <w:rsid w:val="00927832"/>
    <w:rsid w:val="00932145"/>
    <w:rsid w:val="00944C65"/>
    <w:rsid w:val="009478EE"/>
    <w:rsid w:val="0095587F"/>
    <w:rsid w:val="00960874"/>
    <w:rsid w:val="00965F23"/>
    <w:rsid w:val="009710B3"/>
    <w:rsid w:val="009726D9"/>
    <w:rsid w:val="009769D2"/>
    <w:rsid w:val="009821EA"/>
    <w:rsid w:val="00987536"/>
    <w:rsid w:val="009926EA"/>
    <w:rsid w:val="00992C0E"/>
    <w:rsid w:val="009959F0"/>
    <w:rsid w:val="009A4B5C"/>
    <w:rsid w:val="009B16B0"/>
    <w:rsid w:val="009B2B8B"/>
    <w:rsid w:val="009B6218"/>
    <w:rsid w:val="009C42C4"/>
    <w:rsid w:val="009C73D4"/>
    <w:rsid w:val="009C7905"/>
    <w:rsid w:val="009D0B2C"/>
    <w:rsid w:val="009E3624"/>
    <w:rsid w:val="009F3C7D"/>
    <w:rsid w:val="009F470A"/>
    <w:rsid w:val="00A00396"/>
    <w:rsid w:val="00A06874"/>
    <w:rsid w:val="00A11EEA"/>
    <w:rsid w:val="00A166FC"/>
    <w:rsid w:val="00A26321"/>
    <w:rsid w:val="00A34039"/>
    <w:rsid w:val="00A40DCC"/>
    <w:rsid w:val="00A55D22"/>
    <w:rsid w:val="00A72B75"/>
    <w:rsid w:val="00A8091F"/>
    <w:rsid w:val="00A80BEA"/>
    <w:rsid w:val="00A823B9"/>
    <w:rsid w:val="00A83462"/>
    <w:rsid w:val="00A9105A"/>
    <w:rsid w:val="00A91DD9"/>
    <w:rsid w:val="00A93BE7"/>
    <w:rsid w:val="00A968B6"/>
    <w:rsid w:val="00AA10BC"/>
    <w:rsid w:val="00AA25E6"/>
    <w:rsid w:val="00AA5E9C"/>
    <w:rsid w:val="00AA6E49"/>
    <w:rsid w:val="00AC3FDA"/>
    <w:rsid w:val="00AE0436"/>
    <w:rsid w:val="00AF77AB"/>
    <w:rsid w:val="00B033DC"/>
    <w:rsid w:val="00B14EF2"/>
    <w:rsid w:val="00B20BD2"/>
    <w:rsid w:val="00B23C5B"/>
    <w:rsid w:val="00B36A52"/>
    <w:rsid w:val="00B37191"/>
    <w:rsid w:val="00B37226"/>
    <w:rsid w:val="00B406D7"/>
    <w:rsid w:val="00B46031"/>
    <w:rsid w:val="00B4795B"/>
    <w:rsid w:val="00B55A21"/>
    <w:rsid w:val="00B6035E"/>
    <w:rsid w:val="00B63D0F"/>
    <w:rsid w:val="00B63D4C"/>
    <w:rsid w:val="00B71279"/>
    <w:rsid w:val="00B76522"/>
    <w:rsid w:val="00B8161E"/>
    <w:rsid w:val="00B83174"/>
    <w:rsid w:val="00B86159"/>
    <w:rsid w:val="00B94574"/>
    <w:rsid w:val="00BA1C01"/>
    <w:rsid w:val="00BA59C0"/>
    <w:rsid w:val="00BB2EE9"/>
    <w:rsid w:val="00BC1DEC"/>
    <w:rsid w:val="00BC27D7"/>
    <w:rsid w:val="00BC42B2"/>
    <w:rsid w:val="00BD7F89"/>
    <w:rsid w:val="00BE7999"/>
    <w:rsid w:val="00BF20DF"/>
    <w:rsid w:val="00BF55C1"/>
    <w:rsid w:val="00C02244"/>
    <w:rsid w:val="00C12676"/>
    <w:rsid w:val="00C23514"/>
    <w:rsid w:val="00C317E8"/>
    <w:rsid w:val="00C33ECD"/>
    <w:rsid w:val="00C353DA"/>
    <w:rsid w:val="00C360B0"/>
    <w:rsid w:val="00C36CF2"/>
    <w:rsid w:val="00C37111"/>
    <w:rsid w:val="00C374A4"/>
    <w:rsid w:val="00C402BF"/>
    <w:rsid w:val="00C45F05"/>
    <w:rsid w:val="00C51808"/>
    <w:rsid w:val="00C6256A"/>
    <w:rsid w:val="00C67B82"/>
    <w:rsid w:val="00C70B87"/>
    <w:rsid w:val="00C8232C"/>
    <w:rsid w:val="00C8440E"/>
    <w:rsid w:val="00C85471"/>
    <w:rsid w:val="00C9658F"/>
    <w:rsid w:val="00CC5152"/>
    <w:rsid w:val="00CD4D16"/>
    <w:rsid w:val="00CE08D0"/>
    <w:rsid w:val="00CE5C59"/>
    <w:rsid w:val="00CE72AF"/>
    <w:rsid w:val="00D11535"/>
    <w:rsid w:val="00D153A6"/>
    <w:rsid w:val="00D305CD"/>
    <w:rsid w:val="00D31189"/>
    <w:rsid w:val="00D32173"/>
    <w:rsid w:val="00D37A9A"/>
    <w:rsid w:val="00D40F13"/>
    <w:rsid w:val="00D43738"/>
    <w:rsid w:val="00D459A0"/>
    <w:rsid w:val="00D477D6"/>
    <w:rsid w:val="00D6149F"/>
    <w:rsid w:val="00D778AF"/>
    <w:rsid w:val="00D963FB"/>
    <w:rsid w:val="00D969CB"/>
    <w:rsid w:val="00D96BB9"/>
    <w:rsid w:val="00DA1C02"/>
    <w:rsid w:val="00DA41C2"/>
    <w:rsid w:val="00DA505E"/>
    <w:rsid w:val="00DB3154"/>
    <w:rsid w:val="00DB5817"/>
    <w:rsid w:val="00DB7483"/>
    <w:rsid w:val="00DB7D2F"/>
    <w:rsid w:val="00DD3EBF"/>
    <w:rsid w:val="00DD400D"/>
    <w:rsid w:val="00DE0434"/>
    <w:rsid w:val="00DF2883"/>
    <w:rsid w:val="00E0134D"/>
    <w:rsid w:val="00E01B28"/>
    <w:rsid w:val="00E048DA"/>
    <w:rsid w:val="00E04B36"/>
    <w:rsid w:val="00E072EE"/>
    <w:rsid w:val="00E11310"/>
    <w:rsid w:val="00E11DDF"/>
    <w:rsid w:val="00E138E2"/>
    <w:rsid w:val="00E15D33"/>
    <w:rsid w:val="00E2603A"/>
    <w:rsid w:val="00E278DA"/>
    <w:rsid w:val="00E31927"/>
    <w:rsid w:val="00E366D5"/>
    <w:rsid w:val="00E46F41"/>
    <w:rsid w:val="00E5058C"/>
    <w:rsid w:val="00E5189E"/>
    <w:rsid w:val="00E53651"/>
    <w:rsid w:val="00E54BE2"/>
    <w:rsid w:val="00E630DA"/>
    <w:rsid w:val="00E63C3A"/>
    <w:rsid w:val="00E63FBF"/>
    <w:rsid w:val="00E75084"/>
    <w:rsid w:val="00E80ED9"/>
    <w:rsid w:val="00E95F80"/>
    <w:rsid w:val="00EA6CD7"/>
    <w:rsid w:val="00EC7EA4"/>
    <w:rsid w:val="00EE1DB3"/>
    <w:rsid w:val="00EE5D0B"/>
    <w:rsid w:val="00EF004E"/>
    <w:rsid w:val="00EF0E89"/>
    <w:rsid w:val="00EF3711"/>
    <w:rsid w:val="00F03D9B"/>
    <w:rsid w:val="00F06EA8"/>
    <w:rsid w:val="00F120F6"/>
    <w:rsid w:val="00F2283E"/>
    <w:rsid w:val="00F249EE"/>
    <w:rsid w:val="00F475EA"/>
    <w:rsid w:val="00F51994"/>
    <w:rsid w:val="00F556FD"/>
    <w:rsid w:val="00F56FB4"/>
    <w:rsid w:val="00F60D7B"/>
    <w:rsid w:val="00F620FB"/>
    <w:rsid w:val="00F64998"/>
    <w:rsid w:val="00F7126E"/>
    <w:rsid w:val="00F805BD"/>
    <w:rsid w:val="00F845C3"/>
    <w:rsid w:val="00F853AF"/>
    <w:rsid w:val="00F9472D"/>
    <w:rsid w:val="00F95FF2"/>
    <w:rsid w:val="00F96671"/>
    <w:rsid w:val="00FA3654"/>
    <w:rsid w:val="00FA53CD"/>
    <w:rsid w:val="00FB4859"/>
    <w:rsid w:val="00FB6F2B"/>
    <w:rsid w:val="00FC4536"/>
    <w:rsid w:val="00FC7D6E"/>
    <w:rsid w:val="00FD3395"/>
    <w:rsid w:val="00FD5777"/>
    <w:rsid w:val="00FD7A50"/>
    <w:rsid w:val="00FE1BF1"/>
    <w:rsid w:val="00FF26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AA25E6"/>
    <w:pPr>
      <w:spacing w:after="80"/>
      <w:jc w:val="both"/>
    </w:pPr>
    <w:rPr>
      <w:rFonts w:ascii="Arial" w:hAnsi="Arial"/>
    </w:rPr>
  </w:style>
  <w:style w:type="paragraph" w:styleId="Titre1">
    <w:name w:val="heading 1"/>
    <w:aliases w:val="Titre 1 Gérédis"/>
    <w:basedOn w:val="Normal"/>
    <w:next w:val="Titre2"/>
    <w:link w:val="Titre1Car"/>
    <w:uiPriority w:val="9"/>
    <w:qFormat/>
    <w:rsid w:val="00125402"/>
    <w:pPr>
      <w:keepNext/>
      <w:keepLines/>
      <w:numPr>
        <w:numId w:val="1"/>
      </w:numPr>
      <w:spacing w:before="360" w:after="120" w:line="240" w:lineRule="auto"/>
      <w:ind w:left="431" w:hanging="431"/>
      <w:jc w:val="left"/>
      <w:outlineLvl w:val="0"/>
    </w:pPr>
    <w:rPr>
      <w:rFonts w:eastAsiaTheme="majorEastAsia" w:cstheme="majorBidi"/>
      <w:b/>
      <w:bCs/>
      <w:color w:val="2D4DA1"/>
      <w:sz w:val="32"/>
      <w:szCs w:val="28"/>
    </w:rPr>
  </w:style>
  <w:style w:type="paragraph" w:styleId="Titre2">
    <w:name w:val="heading 2"/>
    <w:basedOn w:val="Titre1"/>
    <w:next w:val="Titre3"/>
    <w:link w:val="Titre2Car"/>
    <w:uiPriority w:val="9"/>
    <w:unhideWhenUsed/>
    <w:qFormat/>
    <w:rsid w:val="00125402"/>
    <w:pPr>
      <w:numPr>
        <w:ilvl w:val="1"/>
      </w:numPr>
      <w:spacing w:before="200"/>
      <w:ind w:left="709" w:hanging="709"/>
      <w:outlineLvl w:val="1"/>
    </w:pPr>
    <w:rPr>
      <w:bCs w:val="0"/>
      <w:color w:val="97B439"/>
      <w:sz w:val="28"/>
      <w:szCs w:val="26"/>
    </w:rPr>
  </w:style>
  <w:style w:type="paragraph" w:styleId="Titre3">
    <w:name w:val="heading 3"/>
    <w:basedOn w:val="Titre2"/>
    <w:next w:val="Normal"/>
    <w:link w:val="Titre3Car"/>
    <w:uiPriority w:val="9"/>
    <w:unhideWhenUsed/>
    <w:qFormat/>
    <w:rsid w:val="00125402"/>
    <w:pPr>
      <w:numPr>
        <w:ilvl w:val="2"/>
      </w:numPr>
      <w:ind w:left="709" w:hanging="709"/>
      <w:outlineLvl w:val="2"/>
    </w:pPr>
    <w:rPr>
      <w:bCs/>
      <w:color w:val="4C7BC1"/>
      <w:sz w:val="24"/>
    </w:rPr>
  </w:style>
  <w:style w:type="paragraph" w:styleId="Titre4">
    <w:name w:val="heading 4"/>
    <w:basedOn w:val="Normal"/>
    <w:next w:val="Normal"/>
    <w:link w:val="Titre4Car"/>
    <w:uiPriority w:val="9"/>
    <w:unhideWhenUsed/>
    <w:qFormat/>
    <w:rsid w:val="00125402"/>
    <w:pPr>
      <w:keepNext/>
      <w:keepLines/>
      <w:numPr>
        <w:ilvl w:val="3"/>
        <w:numId w:val="1"/>
      </w:numPr>
      <w:spacing w:before="120" w:after="120" w:line="240" w:lineRule="auto"/>
      <w:ind w:left="1135" w:hanging="851"/>
      <w:outlineLvl w:val="3"/>
    </w:pPr>
    <w:rPr>
      <w:rFonts w:eastAsiaTheme="majorEastAsia" w:cstheme="majorBidi"/>
      <w:bCs/>
      <w:iCs/>
      <w:color w:val="97B439"/>
    </w:rPr>
  </w:style>
  <w:style w:type="paragraph" w:styleId="Titre5">
    <w:name w:val="heading 5"/>
    <w:basedOn w:val="Normal"/>
    <w:next w:val="Normal"/>
    <w:link w:val="Titre5Car"/>
    <w:uiPriority w:val="9"/>
    <w:unhideWhenUsed/>
    <w:qFormat/>
    <w:rsid w:val="00125402"/>
    <w:pPr>
      <w:keepNext/>
      <w:keepLines/>
      <w:numPr>
        <w:ilvl w:val="4"/>
        <w:numId w:val="1"/>
      </w:numPr>
      <w:spacing w:before="120" w:after="120" w:line="240" w:lineRule="auto"/>
      <w:ind w:left="1135" w:hanging="851"/>
      <w:outlineLvl w:val="4"/>
    </w:pPr>
    <w:rPr>
      <w:rFonts w:eastAsiaTheme="majorEastAsia" w:cs="Arial"/>
      <w:color w:val="4C7BC1"/>
      <w:sz w:val="20"/>
      <w:szCs w:val="20"/>
    </w:rPr>
  </w:style>
  <w:style w:type="paragraph" w:styleId="Titre6">
    <w:name w:val="heading 6"/>
    <w:basedOn w:val="Normal"/>
    <w:next w:val="Normal"/>
    <w:link w:val="Titre6Car"/>
    <w:uiPriority w:val="9"/>
    <w:unhideWhenUsed/>
    <w:qFormat/>
    <w:rsid w:val="002702D4"/>
    <w:pPr>
      <w:keepNext/>
      <w:keepLines/>
      <w:numPr>
        <w:ilvl w:val="5"/>
        <w:numId w:val="1"/>
      </w:numPr>
      <w:spacing w:before="80" w:line="240" w:lineRule="auto"/>
      <w:ind w:hanging="868"/>
      <w:outlineLvl w:val="5"/>
    </w:pPr>
    <w:rPr>
      <w:rFonts w:eastAsiaTheme="majorEastAsia" w:cs="Arial"/>
      <w:iCs/>
      <w:color w:val="97B439"/>
      <w:sz w:val="20"/>
      <w:szCs w:val="20"/>
    </w:rPr>
  </w:style>
  <w:style w:type="paragraph" w:styleId="Titre7">
    <w:name w:val="heading 7"/>
    <w:basedOn w:val="Normal"/>
    <w:next w:val="Normal"/>
    <w:link w:val="Titre7Car"/>
    <w:uiPriority w:val="9"/>
    <w:unhideWhenUsed/>
    <w:qFormat/>
    <w:rsid w:val="009F470A"/>
    <w:pPr>
      <w:keepNext/>
      <w:keepLines/>
      <w:numPr>
        <w:ilvl w:val="6"/>
        <w:numId w:val="1"/>
      </w:numPr>
      <w:spacing w:before="120" w:after="120" w:line="240" w:lineRule="auto"/>
      <w:ind w:left="1560" w:hanging="1276"/>
      <w:outlineLvl w:val="6"/>
    </w:pPr>
    <w:rPr>
      <w:rFonts w:eastAsiaTheme="majorEastAsia" w:cs="Arial"/>
      <w:iCs/>
      <w:color w:val="4C7BC1"/>
      <w:sz w:val="20"/>
      <w:szCs w:val="20"/>
    </w:rPr>
  </w:style>
  <w:style w:type="paragraph" w:styleId="Titre8">
    <w:name w:val="heading 8"/>
    <w:basedOn w:val="Normal"/>
    <w:next w:val="Normal"/>
    <w:link w:val="Titre8Car"/>
    <w:uiPriority w:val="9"/>
    <w:unhideWhenUsed/>
    <w:qFormat/>
    <w:rsid w:val="009F470A"/>
    <w:pPr>
      <w:keepNext/>
      <w:keepLines/>
      <w:numPr>
        <w:ilvl w:val="7"/>
        <w:numId w:val="1"/>
      </w:numPr>
      <w:spacing w:before="120" w:after="120"/>
      <w:ind w:left="1702" w:hanging="1418"/>
      <w:outlineLvl w:val="7"/>
    </w:pPr>
    <w:rPr>
      <w:rFonts w:eastAsiaTheme="majorEastAsia" w:cs="Arial"/>
      <w:color w:val="97B439"/>
      <w:sz w:val="20"/>
      <w:szCs w:val="20"/>
    </w:rPr>
  </w:style>
  <w:style w:type="paragraph" w:styleId="Titre9">
    <w:name w:val="heading 9"/>
    <w:basedOn w:val="Normal"/>
    <w:next w:val="Normal"/>
    <w:link w:val="Titre9Car"/>
    <w:uiPriority w:val="9"/>
    <w:unhideWhenUsed/>
    <w:rsid w:val="005655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25402"/>
    <w:rPr>
      <w:rFonts w:ascii="Arial" w:eastAsiaTheme="majorEastAsia" w:hAnsi="Arial" w:cstheme="majorBidi"/>
      <w:b/>
      <w:bCs/>
      <w:color w:val="4C7BC1"/>
      <w:sz w:val="24"/>
      <w:szCs w:val="26"/>
    </w:rPr>
  </w:style>
  <w:style w:type="character" w:customStyle="1" w:styleId="Titre2Car">
    <w:name w:val="Titre 2 Car"/>
    <w:basedOn w:val="Policepardfaut"/>
    <w:link w:val="Titre2"/>
    <w:uiPriority w:val="9"/>
    <w:rsid w:val="00125402"/>
    <w:rPr>
      <w:rFonts w:ascii="Arial" w:eastAsiaTheme="majorEastAsia" w:hAnsi="Arial" w:cstheme="majorBidi"/>
      <w:b/>
      <w:color w:val="97B439"/>
      <w:sz w:val="28"/>
      <w:szCs w:val="26"/>
    </w:rPr>
  </w:style>
  <w:style w:type="character" w:customStyle="1" w:styleId="Titre1Car">
    <w:name w:val="Titre 1 Car"/>
    <w:aliases w:val="Titre 1 Gérédis Car"/>
    <w:basedOn w:val="Policepardfaut"/>
    <w:link w:val="Titre1"/>
    <w:uiPriority w:val="9"/>
    <w:rsid w:val="00125402"/>
    <w:rPr>
      <w:rFonts w:ascii="Arial" w:eastAsiaTheme="majorEastAsia" w:hAnsi="Arial" w:cstheme="majorBidi"/>
      <w:b/>
      <w:bCs/>
      <w:color w:val="2D4DA1"/>
      <w:sz w:val="32"/>
      <w:szCs w:val="28"/>
    </w:rPr>
  </w:style>
  <w:style w:type="character" w:customStyle="1" w:styleId="Titre4Car">
    <w:name w:val="Titre 4 Car"/>
    <w:basedOn w:val="Policepardfaut"/>
    <w:link w:val="Titre4"/>
    <w:uiPriority w:val="9"/>
    <w:rsid w:val="00125402"/>
    <w:rPr>
      <w:rFonts w:ascii="Arial" w:eastAsiaTheme="majorEastAsia" w:hAnsi="Arial" w:cstheme="majorBidi"/>
      <w:bCs/>
      <w:iCs/>
      <w:color w:val="97B439"/>
    </w:rPr>
  </w:style>
  <w:style w:type="character" w:customStyle="1" w:styleId="Titre5Car">
    <w:name w:val="Titre 5 Car"/>
    <w:basedOn w:val="Policepardfaut"/>
    <w:link w:val="Titre5"/>
    <w:uiPriority w:val="9"/>
    <w:rsid w:val="00125402"/>
    <w:rPr>
      <w:rFonts w:ascii="Arial" w:eastAsiaTheme="majorEastAsia" w:hAnsi="Arial" w:cs="Arial"/>
      <w:color w:val="4C7BC1"/>
      <w:sz w:val="20"/>
      <w:szCs w:val="20"/>
    </w:rPr>
  </w:style>
  <w:style w:type="character" w:customStyle="1" w:styleId="Titre6Car">
    <w:name w:val="Titre 6 Car"/>
    <w:basedOn w:val="Policepardfaut"/>
    <w:link w:val="Titre6"/>
    <w:uiPriority w:val="9"/>
    <w:rsid w:val="002702D4"/>
    <w:rPr>
      <w:rFonts w:ascii="Arial" w:eastAsiaTheme="majorEastAsia" w:hAnsi="Arial" w:cs="Arial"/>
      <w:iCs/>
      <w:color w:val="97B439"/>
      <w:sz w:val="20"/>
      <w:szCs w:val="20"/>
    </w:rPr>
  </w:style>
  <w:style w:type="character" w:customStyle="1" w:styleId="Titre7Car">
    <w:name w:val="Titre 7 Car"/>
    <w:basedOn w:val="Policepardfaut"/>
    <w:link w:val="Titre7"/>
    <w:uiPriority w:val="9"/>
    <w:rsid w:val="009F470A"/>
    <w:rPr>
      <w:rFonts w:ascii="Arial" w:eastAsiaTheme="majorEastAsia" w:hAnsi="Arial" w:cs="Arial"/>
      <w:iCs/>
      <w:color w:val="4C7BC1"/>
      <w:sz w:val="20"/>
      <w:szCs w:val="20"/>
    </w:rPr>
  </w:style>
  <w:style w:type="character" w:customStyle="1" w:styleId="Titre8Car">
    <w:name w:val="Titre 8 Car"/>
    <w:basedOn w:val="Policepardfaut"/>
    <w:link w:val="Titre8"/>
    <w:uiPriority w:val="9"/>
    <w:rsid w:val="009F470A"/>
    <w:rPr>
      <w:rFonts w:ascii="Arial" w:eastAsiaTheme="majorEastAsia" w:hAnsi="Arial" w:cs="Arial"/>
      <w:color w:val="97B439"/>
      <w:sz w:val="20"/>
      <w:szCs w:val="20"/>
    </w:rPr>
  </w:style>
  <w:style w:type="character" w:customStyle="1" w:styleId="Titre9Car">
    <w:name w:val="Titre 9 Car"/>
    <w:basedOn w:val="Policepardfaut"/>
    <w:link w:val="Titre9"/>
    <w:uiPriority w:val="9"/>
    <w:rsid w:val="005655AC"/>
    <w:rPr>
      <w:rFonts w:asciiTheme="majorHAnsi" w:eastAsiaTheme="majorEastAsia" w:hAnsiTheme="majorHAnsi" w:cstheme="majorBidi"/>
      <w:i/>
      <w:iCs/>
      <w:color w:val="404040" w:themeColor="text1" w:themeTint="BF"/>
      <w:sz w:val="20"/>
      <w:szCs w:val="20"/>
    </w:rPr>
  </w:style>
  <w:style w:type="paragraph" w:styleId="Textedebulles">
    <w:name w:val="Balloon Text"/>
    <w:basedOn w:val="Normal"/>
    <w:link w:val="TextedebullesCar"/>
    <w:uiPriority w:val="99"/>
    <w:semiHidden/>
    <w:unhideWhenUsed/>
    <w:rsid w:val="006E4A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A4C"/>
    <w:rPr>
      <w:rFonts w:ascii="Tahoma" w:hAnsi="Tahoma" w:cs="Tahoma"/>
      <w:sz w:val="16"/>
      <w:szCs w:val="16"/>
    </w:rPr>
  </w:style>
  <w:style w:type="paragraph" w:styleId="En-tte">
    <w:name w:val="header"/>
    <w:basedOn w:val="Normal"/>
    <w:link w:val="En-tteCar"/>
    <w:uiPriority w:val="99"/>
    <w:unhideWhenUsed/>
    <w:rsid w:val="00054A3D"/>
    <w:pPr>
      <w:tabs>
        <w:tab w:val="center" w:pos="4536"/>
        <w:tab w:val="right" w:pos="9072"/>
      </w:tabs>
      <w:spacing w:after="0" w:line="240" w:lineRule="auto"/>
    </w:pPr>
  </w:style>
  <w:style w:type="character" w:customStyle="1" w:styleId="En-tteCar">
    <w:name w:val="En-tête Car"/>
    <w:basedOn w:val="Policepardfaut"/>
    <w:link w:val="En-tte"/>
    <w:uiPriority w:val="99"/>
    <w:rsid w:val="00054A3D"/>
  </w:style>
  <w:style w:type="paragraph" w:styleId="Pieddepage">
    <w:name w:val="footer"/>
    <w:basedOn w:val="Normal"/>
    <w:link w:val="PieddepageCar"/>
    <w:uiPriority w:val="99"/>
    <w:unhideWhenUsed/>
    <w:rsid w:val="00054A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4A3D"/>
  </w:style>
  <w:style w:type="paragraph" w:customStyle="1" w:styleId="Default">
    <w:name w:val="Default"/>
    <w:rsid w:val="00054A3D"/>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A82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rsid w:val="00DB3154"/>
    <w:pPr>
      <w:ind w:left="720"/>
      <w:contextualSpacing/>
    </w:pPr>
  </w:style>
  <w:style w:type="paragraph" w:customStyle="1" w:styleId="t5">
    <w:name w:val="t5"/>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6">
    <w:name w:val="t6"/>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7">
    <w:name w:val="t7"/>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8">
    <w:name w:val="t8"/>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9">
    <w:name w:val="t9"/>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0">
    <w:name w:val="t10"/>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1">
    <w:name w:val="t11"/>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2">
    <w:name w:val="t12"/>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3">
    <w:name w:val="t13"/>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p15">
    <w:name w:val="p15"/>
    <w:basedOn w:val="Normal"/>
    <w:rsid w:val="00461666"/>
    <w:pPr>
      <w:widowControl w:val="0"/>
      <w:tabs>
        <w:tab w:val="left" w:pos="385"/>
        <w:tab w:val="left" w:pos="1190"/>
      </w:tabs>
      <w:spacing w:after="0" w:line="240" w:lineRule="auto"/>
      <w:ind w:left="1055"/>
      <w:jc w:val="left"/>
    </w:pPr>
    <w:rPr>
      <w:rFonts w:ascii="Times New Roman" w:eastAsia="Times New Roman" w:hAnsi="Times New Roman" w:cs="Times New Roman"/>
      <w:sz w:val="20"/>
      <w:szCs w:val="20"/>
      <w:lang w:val="en-US" w:eastAsia="fr-FR"/>
    </w:rPr>
  </w:style>
  <w:style w:type="paragraph" w:customStyle="1" w:styleId="t16">
    <w:name w:val="t16"/>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9">
    <w:name w:val="t19"/>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0">
    <w:name w:val="t20"/>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1">
    <w:name w:val="t21"/>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2">
    <w:name w:val="t22"/>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3">
    <w:name w:val="t23"/>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4">
    <w:name w:val="t24"/>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5">
    <w:name w:val="t25"/>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6">
    <w:name w:val="t26"/>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p30">
    <w:name w:val="p30"/>
    <w:basedOn w:val="Normal"/>
    <w:rsid w:val="00461666"/>
    <w:pPr>
      <w:widowControl w:val="0"/>
      <w:tabs>
        <w:tab w:val="left" w:pos="725"/>
        <w:tab w:val="left" w:pos="1525"/>
      </w:tabs>
      <w:spacing w:after="0" w:line="240" w:lineRule="auto"/>
      <w:ind w:left="1525" w:hanging="800"/>
      <w:jc w:val="left"/>
    </w:pPr>
    <w:rPr>
      <w:rFonts w:ascii="Times New Roman" w:eastAsia="Times New Roman" w:hAnsi="Times New Roman" w:cs="Times New Roman"/>
      <w:sz w:val="20"/>
      <w:szCs w:val="20"/>
      <w:lang w:val="en-US" w:eastAsia="fr-FR"/>
    </w:rPr>
  </w:style>
  <w:style w:type="paragraph" w:customStyle="1" w:styleId="c31">
    <w:name w:val="c31"/>
    <w:basedOn w:val="Normal"/>
    <w:rsid w:val="00461666"/>
    <w:pPr>
      <w:widowControl w:val="0"/>
      <w:spacing w:after="0" w:line="240" w:lineRule="auto"/>
      <w:jc w:val="center"/>
    </w:pPr>
    <w:rPr>
      <w:rFonts w:ascii="Times New Roman" w:eastAsia="Times New Roman" w:hAnsi="Times New Roman" w:cs="Times New Roman"/>
      <w:sz w:val="20"/>
      <w:szCs w:val="20"/>
      <w:lang w:val="en-US" w:eastAsia="fr-FR"/>
    </w:rPr>
  </w:style>
  <w:style w:type="paragraph" w:customStyle="1" w:styleId="p36">
    <w:name w:val="p36"/>
    <w:basedOn w:val="Normal"/>
    <w:rsid w:val="00461666"/>
    <w:pPr>
      <w:widowControl w:val="0"/>
      <w:tabs>
        <w:tab w:val="left" w:pos="725"/>
      </w:tabs>
      <w:spacing w:after="0" w:line="240" w:lineRule="auto"/>
      <w:ind w:left="715" w:hanging="725"/>
      <w:jc w:val="left"/>
    </w:pPr>
    <w:rPr>
      <w:rFonts w:ascii="Times New Roman" w:eastAsia="Times New Roman" w:hAnsi="Times New Roman" w:cs="Times New Roman"/>
      <w:sz w:val="20"/>
      <w:szCs w:val="20"/>
      <w:lang w:val="en-US" w:eastAsia="fr-FR"/>
    </w:rPr>
  </w:style>
  <w:style w:type="paragraph" w:customStyle="1" w:styleId="p38">
    <w:name w:val="p38"/>
    <w:basedOn w:val="Normal"/>
    <w:rsid w:val="00461666"/>
    <w:pPr>
      <w:widowControl w:val="0"/>
      <w:tabs>
        <w:tab w:val="left" w:pos="856"/>
      </w:tabs>
      <w:spacing w:after="0" w:line="240" w:lineRule="auto"/>
      <w:ind w:left="584" w:hanging="856"/>
      <w:jc w:val="left"/>
    </w:pPr>
    <w:rPr>
      <w:rFonts w:ascii="Times New Roman" w:eastAsia="Times New Roman" w:hAnsi="Times New Roman" w:cs="Times New Roman"/>
      <w:sz w:val="20"/>
      <w:szCs w:val="20"/>
      <w:lang w:val="en-US" w:eastAsia="fr-FR"/>
    </w:rPr>
  </w:style>
  <w:style w:type="paragraph" w:styleId="En-ttedetabledesmatires">
    <w:name w:val="TOC Heading"/>
    <w:basedOn w:val="Normal"/>
    <w:next w:val="Normal"/>
    <w:link w:val="En-ttedetabledesmatiresCar"/>
    <w:uiPriority w:val="39"/>
    <w:unhideWhenUsed/>
    <w:rsid w:val="0082296C"/>
    <w:pPr>
      <w:jc w:val="center"/>
    </w:pPr>
    <w:rPr>
      <w:b/>
      <w:color w:val="1F497D" w:themeColor="text2"/>
      <w:sz w:val="36"/>
    </w:rPr>
  </w:style>
  <w:style w:type="paragraph" w:styleId="TM1">
    <w:name w:val="toc 1"/>
    <w:basedOn w:val="Normal"/>
    <w:next w:val="Normal"/>
    <w:autoRedefine/>
    <w:uiPriority w:val="39"/>
    <w:unhideWhenUsed/>
    <w:rsid w:val="000B2E05"/>
    <w:pPr>
      <w:spacing w:before="360" w:after="360"/>
      <w:jc w:val="left"/>
    </w:pPr>
    <w:rPr>
      <w:rFonts w:asciiTheme="minorHAnsi" w:hAnsiTheme="minorHAnsi" w:cstheme="minorHAnsi"/>
      <w:b/>
      <w:bCs/>
      <w:caps/>
      <w:u w:val="single"/>
    </w:rPr>
  </w:style>
  <w:style w:type="paragraph" w:styleId="TM2">
    <w:name w:val="toc 2"/>
    <w:basedOn w:val="Normal"/>
    <w:next w:val="Normal"/>
    <w:autoRedefine/>
    <w:uiPriority w:val="39"/>
    <w:unhideWhenUsed/>
    <w:rsid w:val="00CD4D16"/>
    <w:pPr>
      <w:spacing w:after="0"/>
      <w:jc w:val="left"/>
    </w:pPr>
    <w:rPr>
      <w:rFonts w:asciiTheme="minorHAnsi" w:hAnsiTheme="minorHAnsi" w:cstheme="minorHAnsi"/>
      <w:b/>
      <w:bCs/>
      <w:smallCaps/>
    </w:rPr>
  </w:style>
  <w:style w:type="paragraph" w:styleId="TM3">
    <w:name w:val="toc 3"/>
    <w:basedOn w:val="Normal"/>
    <w:next w:val="Normal"/>
    <w:autoRedefine/>
    <w:uiPriority w:val="39"/>
    <w:unhideWhenUsed/>
    <w:rsid w:val="00CD4D16"/>
    <w:pPr>
      <w:spacing w:after="0"/>
      <w:jc w:val="left"/>
    </w:pPr>
    <w:rPr>
      <w:rFonts w:asciiTheme="minorHAnsi" w:hAnsiTheme="minorHAnsi" w:cstheme="minorHAnsi"/>
      <w:smallCaps/>
    </w:rPr>
  </w:style>
  <w:style w:type="character" w:styleId="Lienhypertexte">
    <w:name w:val="Hyperlink"/>
    <w:basedOn w:val="Policepardfaut"/>
    <w:uiPriority w:val="99"/>
    <w:unhideWhenUsed/>
    <w:rsid w:val="00461666"/>
    <w:rPr>
      <w:color w:val="0000FF" w:themeColor="hyperlink"/>
      <w:u w:val="single"/>
    </w:rPr>
  </w:style>
  <w:style w:type="paragraph" w:customStyle="1" w:styleId="Ss-titre">
    <w:name w:val="Ss-titre"/>
    <w:basedOn w:val="Normal"/>
    <w:next w:val="Normal"/>
    <w:rsid w:val="003B7B5B"/>
    <w:pPr>
      <w:numPr>
        <w:numId w:val="2"/>
      </w:numPr>
      <w:spacing w:after="60" w:line="240" w:lineRule="auto"/>
      <w:ind w:left="357" w:hanging="357"/>
    </w:pPr>
    <w:rPr>
      <w:rFonts w:eastAsia="Times New Roman" w:cs="Arial"/>
      <w:b/>
      <w:bCs/>
      <w:iCs/>
      <w:sz w:val="20"/>
      <w:szCs w:val="20"/>
      <w:lang w:eastAsia="fr-FR"/>
    </w:rPr>
  </w:style>
  <w:style w:type="paragraph" w:customStyle="1" w:styleId="GrdisTitre5">
    <w:name w:val="Gérédis Titre 5"/>
    <w:basedOn w:val="Paragraphedeliste"/>
    <w:link w:val="GrdisTitre5Car"/>
    <w:rsid w:val="005073D5"/>
    <w:pPr>
      <w:widowControl w:val="0"/>
      <w:numPr>
        <w:numId w:val="6"/>
      </w:numPr>
      <w:tabs>
        <w:tab w:val="left" w:pos="0"/>
      </w:tabs>
      <w:autoSpaceDE w:val="0"/>
      <w:autoSpaceDN w:val="0"/>
      <w:spacing w:before="120" w:after="120" w:line="240" w:lineRule="auto"/>
      <w:ind w:left="697" w:hanging="357"/>
      <w:jc w:val="left"/>
      <w:outlineLvl w:val="4"/>
    </w:pPr>
    <w:rPr>
      <w:rFonts w:eastAsia="Times New Roman" w:cs="Times New Roman"/>
      <w:color w:val="4F81BD" w:themeColor="accent1"/>
      <w:szCs w:val="24"/>
      <w:lang w:val="en-US" w:eastAsia="fr-FR"/>
    </w:rPr>
  </w:style>
  <w:style w:type="character" w:styleId="Lienhypertextesuivivisit">
    <w:name w:val="FollowedHyperlink"/>
    <w:basedOn w:val="Policepardfaut"/>
    <w:uiPriority w:val="99"/>
    <w:semiHidden/>
    <w:unhideWhenUsed/>
    <w:rsid w:val="006D1558"/>
    <w:rPr>
      <w:color w:val="800080"/>
      <w:u w:val="single"/>
    </w:rPr>
  </w:style>
  <w:style w:type="paragraph" w:customStyle="1" w:styleId="xl66">
    <w:name w:val="xl66"/>
    <w:basedOn w:val="Normal"/>
    <w:rsid w:val="006D1558"/>
    <w:pPr>
      <w:spacing w:before="100" w:beforeAutospacing="1" w:after="100" w:afterAutospacing="1" w:line="240" w:lineRule="auto"/>
      <w:jc w:val="left"/>
    </w:pPr>
    <w:rPr>
      <w:rFonts w:ascii="Times New Roman" w:eastAsia="Times New Roman" w:hAnsi="Times New Roman" w:cs="Times New Roman"/>
      <w:sz w:val="20"/>
      <w:szCs w:val="20"/>
      <w:lang w:eastAsia="fr-FR"/>
    </w:rPr>
  </w:style>
  <w:style w:type="paragraph" w:customStyle="1" w:styleId="xl67">
    <w:name w:val="xl67"/>
    <w:basedOn w:val="Normal"/>
    <w:rsid w:val="006D1558"/>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8">
    <w:name w:val="xl68"/>
    <w:basedOn w:val="Normal"/>
    <w:rsid w:val="006D1558"/>
    <w:pPr>
      <w:shd w:val="clear" w:color="000000" w:fill="D8D8D8"/>
      <w:spacing w:before="100" w:beforeAutospacing="1" w:after="100" w:afterAutospacing="1" w:line="240" w:lineRule="auto"/>
      <w:jc w:val="left"/>
    </w:pPr>
    <w:rPr>
      <w:rFonts w:ascii="Times New Roman" w:eastAsia="Times New Roman" w:hAnsi="Times New Roman" w:cs="Times New Roman"/>
      <w:sz w:val="20"/>
      <w:szCs w:val="20"/>
      <w:lang w:eastAsia="fr-FR"/>
    </w:rPr>
  </w:style>
  <w:style w:type="paragraph" w:customStyle="1" w:styleId="xl69">
    <w:name w:val="xl69"/>
    <w:basedOn w:val="Normal"/>
    <w:rsid w:val="006D1558"/>
    <w:pPr>
      <w:shd w:val="clear" w:color="000000" w:fill="D8D8D8"/>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xl70">
    <w:name w:val="xl70"/>
    <w:basedOn w:val="Normal"/>
    <w:rsid w:val="006D1558"/>
    <w:pPr>
      <w:spacing w:before="100" w:beforeAutospacing="1" w:after="100" w:afterAutospacing="1" w:line="240" w:lineRule="auto"/>
      <w:jc w:val="left"/>
    </w:pPr>
    <w:rPr>
      <w:rFonts w:ascii="Times New Roman" w:eastAsia="Times New Roman" w:hAnsi="Times New Roman" w:cs="Times New Roman"/>
      <w:color w:val="A5A5A5"/>
      <w:sz w:val="20"/>
      <w:szCs w:val="20"/>
      <w:lang w:eastAsia="fr-FR"/>
    </w:rPr>
  </w:style>
  <w:style w:type="paragraph" w:customStyle="1" w:styleId="xl71">
    <w:name w:val="xl71"/>
    <w:basedOn w:val="Normal"/>
    <w:rsid w:val="006D1558"/>
    <w:pPr>
      <w:pBdr>
        <w:top w:val="single" w:sz="4" w:space="0" w:color="FFFFFF"/>
        <w:left w:val="single" w:sz="4" w:space="0" w:color="FFFFFF"/>
        <w:bottom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2">
    <w:name w:val="xl72"/>
    <w:basedOn w:val="Normal"/>
    <w:rsid w:val="006D1558"/>
    <w:pPr>
      <w:pBdr>
        <w:top w:val="single" w:sz="4" w:space="0" w:color="FFFFFF"/>
        <w:bottom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3">
    <w:name w:val="xl73"/>
    <w:basedOn w:val="Normal"/>
    <w:rsid w:val="006D1558"/>
    <w:pPr>
      <w:pBdr>
        <w:top w:val="single" w:sz="4" w:space="0" w:color="FFFFFF"/>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4">
    <w:name w:val="xl74"/>
    <w:basedOn w:val="Normal"/>
    <w:rsid w:val="006D1558"/>
    <w:pPr>
      <w:pBdr>
        <w:top w:val="single" w:sz="4" w:space="0" w:color="FFFFFF"/>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5">
    <w:name w:val="xl75"/>
    <w:basedOn w:val="Normal"/>
    <w:rsid w:val="006D1558"/>
    <w:pPr>
      <w:pBdr>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6">
    <w:name w:val="xl76"/>
    <w:basedOn w:val="Normal"/>
    <w:rsid w:val="006D1558"/>
    <w:pPr>
      <w:pBdr>
        <w:top w:val="single" w:sz="4" w:space="0" w:color="FFFFFF"/>
        <w:left w:val="single" w:sz="4" w:space="0" w:color="FFFFFF"/>
        <w:right w:val="single" w:sz="4" w:space="0" w:color="FFFFFF"/>
      </w:pBdr>
      <w:shd w:val="clear" w:color="000000" w:fill="2D4DA1"/>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fr-FR"/>
    </w:rPr>
  </w:style>
  <w:style w:type="paragraph" w:customStyle="1" w:styleId="xl77">
    <w:name w:val="xl77"/>
    <w:basedOn w:val="Normal"/>
    <w:rsid w:val="006D1558"/>
    <w:pPr>
      <w:pBdr>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8">
    <w:name w:val="xl78"/>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79">
    <w:name w:val="xl79"/>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80">
    <w:name w:val="xl80"/>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81">
    <w:name w:val="xl81"/>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A5A5A5"/>
      <w:sz w:val="20"/>
      <w:szCs w:val="20"/>
      <w:lang w:eastAsia="fr-FR"/>
    </w:rPr>
  </w:style>
  <w:style w:type="paragraph" w:customStyle="1" w:styleId="xl82">
    <w:name w:val="xl82"/>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83">
    <w:name w:val="xl83"/>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84">
    <w:name w:val="xl84"/>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5">
    <w:name w:val="xl85"/>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6">
    <w:name w:val="xl86"/>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87">
    <w:name w:val="xl87"/>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8">
    <w:name w:val="xl88"/>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9">
    <w:name w:val="xl89"/>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90">
    <w:name w:val="xl90"/>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91">
    <w:name w:val="xl91"/>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92">
    <w:name w:val="xl92"/>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93">
    <w:name w:val="xl93"/>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94">
    <w:name w:val="xl94"/>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95">
    <w:name w:val="xl95"/>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styleId="Corpsdetexte">
    <w:name w:val="Body Text"/>
    <w:basedOn w:val="Normal"/>
    <w:link w:val="CorpsdetexteCar"/>
    <w:uiPriority w:val="1"/>
    <w:rsid w:val="009926EA"/>
    <w:pPr>
      <w:widowControl w:val="0"/>
      <w:spacing w:after="0" w:line="240" w:lineRule="auto"/>
      <w:jc w:val="left"/>
    </w:pPr>
    <w:rPr>
      <w:rFonts w:eastAsia="Arial" w:cs="Arial"/>
      <w:sz w:val="20"/>
      <w:szCs w:val="20"/>
      <w:lang w:val="en-US"/>
    </w:rPr>
  </w:style>
  <w:style w:type="character" w:customStyle="1" w:styleId="CorpsdetexteCar">
    <w:name w:val="Corps de texte Car"/>
    <w:basedOn w:val="Policepardfaut"/>
    <w:link w:val="Corpsdetexte"/>
    <w:uiPriority w:val="1"/>
    <w:rsid w:val="009926EA"/>
    <w:rPr>
      <w:rFonts w:ascii="Arial" w:eastAsia="Arial" w:hAnsi="Arial" w:cs="Arial"/>
      <w:sz w:val="20"/>
      <w:szCs w:val="20"/>
      <w:lang w:val="en-US"/>
    </w:rPr>
  </w:style>
  <w:style w:type="paragraph" w:customStyle="1" w:styleId="Titre11">
    <w:name w:val="Titre 11"/>
    <w:basedOn w:val="Normal"/>
    <w:uiPriority w:val="1"/>
    <w:rsid w:val="009926EA"/>
    <w:pPr>
      <w:widowControl w:val="0"/>
      <w:spacing w:after="0" w:line="240" w:lineRule="auto"/>
      <w:ind w:left="518" w:hanging="360"/>
      <w:jc w:val="left"/>
      <w:outlineLvl w:val="1"/>
    </w:pPr>
    <w:rPr>
      <w:rFonts w:eastAsia="Arial" w:cs="Arial"/>
      <w:b/>
      <w:bCs/>
      <w:sz w:val="32"/>
      <w:szCs w:val="32"/>
      <w:lang w:val="en-US"/>
    </w:rPr>
  </w:style>
  <w:style w:type="paragraph" w:customStyle="1" w:styleId="Titre21">
    <w:name w:val="Titre 21"/>
    <w:basedOn w:val="Normal"/>
    <w:uiPriority w:val="1"/>
    <w:rsid w:val="009926EA"/>
    <w:pPr>
      <w:widowControl w:val="0"/>
      <w:spacing w:after="0" w:line="240" w:lineRule="auto"/>
      <w:ind w:left="858" w:hanging="720"/>
      <w:jc w:val="left"/>
      <w:outlineLvl w:val="2"/>
    </w:pPr>
    <w:rPr>
      <w:rFonts w:eastAsia="Arial" w:cs="Arial"/>
      <w:b/>
      <w:bCs/>
      <w:sz w:val="26"/>
      <w:szCs w:val="26"/>
      <w:lang w:val="en-US"/>
    </w:rPr>
  </w:style>
  <w:style w:type="paragraph" w:styleId="Explorateurdedocuments">
    <w:name w:val="Document Map"/>
    <w:basedOn w:val="Normal"/>
    <w:link w:val="ExplorateurdedocumentsCar"/>
    <w:uiPriority w:val="99"/>
    <w:semiHidden/>
    <w:unhideWhenUsed/>
    <w:rsid w:val="0011420F"/>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1420F"/>
    <w:rPr>
      <w:rFonts w:ascii="Tahoma" w:hAnsi="Tahoma" w:cs="Tahoma"/>
      <w:sz w:val="16"/>
      <w:szCs w:val="16"/>
    </w:rPr>
  </w:style>
  <w:style w:type="paragraph" w:styleId="TM4">
    <w:name w:val="toc 4"/>
    <w:basedOn w:val="Normal"/>
    <w:next w:val="Normal"/>
    <w:autoRedefine/>
    <w:uiPriority w:val="39"/>
    <w:unhideWhenUsed/>
    <w:rsid w:val="000B2E05"/>
    <w:pPr>
      <w:spacing w:after="0"/>
      <w:jc w:val="left"/>
    </w:pPr>
    <w:rPr>
      <w:rFonts w:asciiTheme="minorHAnsi" w:hAnsiTheme="minorHAnsi" w:cstheme="minorHAnsi"/>
    </w:rPr>
  </w:style>
  <w:style w:type="paragraph" w:styleId="Sansinterligne">
    <w:name w:val="No Spacing"/>
    <w:uiPriority w:val="1"/>
    <w:rsid w:val="00BA1C01"/>
    <w:pPr>
      <w:spacing w:after="0" w:line="240" w:lineRule="auto"/>
      <w:jc w:val="both"/>
    </w:pPr>
    <w:rPr>
      <w:rFonts w:ascii="Arial" w:hAnsi="Arial"/>
    </w:rPr>
  </w:style>
  <w:style w:type="paragraph" w:styleId="NormalWeb">
    <w:name w:val="Normal (Web)"/>
    <w:basedOn w:val="Normal"/>
    <w:uiPriority w:val="99"/>
    <w:semiHidden/>
    <w:unhideWhenUsed/>
    <w:rsid w:val="00DD3EBF"/>
    <w:pPr>
      <w:spacing w:before="100" w:beforeAutospacing="1" w:after="100" w:afterAutospacing="1" w:line="240" w:lineRule="auto"/>
      <w:jc w:val="left"/>
    </w:pPr>
    <w:rPr>
      <w:rFonts w:ascii="Times New Roman" w:eastAsiaTheme="minorEastAsia" w:hAnsi="Times New Roman" w:cs="Times New Roman"/>
      <w:sz w:val="24"/>
      <w:szCs w:val="24"/>
      <w:lang w:eastAsia="fr-FR"/>
    </w:rPr>
  </w:style>
  <w:style w:type="table" w:styleId="Trameclaire-Accent1">
    <w:name w:val="Light Shading Accent 1"/>
    <w:basedOn w:val="TableauNormal"/>
    <w:uiPriority w:val="60"/>
    <w:rsid w:val="003F58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GRDISTitre1">
    <w:name w:val="GÉRÉDIS Titre 1"/>
    <w:basedOn w:val="Paragraphedeliste"/>
    <w:link w:val="GRDISTitre1Car"/>
    <w:rsid w:val="00147309"/>
    <w:pPr>
      <w:numPr>
        <w:numId w:val="3"/>
      </w:numPr>
    </w:pPr>
    <w:rPr>
      <w:b/>
      <w:color w:val="1F497D" w:themeColor="text2"/>
      <w:sz w:val="24"/>
      <w:szCs w:val="28"/>
    </w:rPr>
  </w:style>
  <w:style w:type="paragraph" w:customStyle="1" w:styleId="GRDISTitre2">
    <w:name w:val="GÉRÉDIS Titre 2"/>
    <w:basedOn w:val="Paragraphedeliste"/>
    <w:link w:val="GRDISTitre2Car"/>
    <w:rsid w:val="00147309"/>
    <w:pPr>
      <w:numPr>
        <w:ilvl w:val="1"/>
        <w:numId w:val="3"/>
      </w:numPr>
      <w:tabs>
        <w:tab w:val="left" w:pos="0"/>
      </w:tabs>
      <w:ind w:left="360"/>
      <w:jc w:val="left"/>
    </w:pPr>
    <w:rPr>
      <w:b/>
      <w:color w:val="9BBB59" w:themeColor="accent3"/>
      <w:sz w:val="24"/>
    </w:rPr>
  </w:style>
  <w:style w:type="character" w:customStyle="1" w:styleId="ParagraphedelisteCar">
    <w:name w:val="Paragraphe de liste Car"/>
    <w:basedOn w:val="Policepardfaut"/>
    <w:link w:val="Paragraphedeliste"/>
    <w:uiPriority w:val="34"/>
    <w:rsid w:val="0090361D"/>
    <w:rPr>
      <w:rFonts w:ascii="Arial" w:hAnsi="Arial"/>
    </w:rPr>
  </w:style>
  <w:style w:type="character" w:customStyle="1" w:styleId="GRDISTitre1Car">
    <w:name w:val="GÉRÉDIS Titre 1 Car"/>
    <w:basedOn w:val="ParagraphedelisteCar"/>
    <w:link w:val="GRDISTitre1"/>
    <w:rsid w:val="00147309"/>
    <w:rPr>
      <w:rFonts w:ascii="Arial" w:hAnsi="Arial"/>
      <w:b/>
      <w:color w:val="1F497D" w:themeColor="text2"/>
      <w:sz w:val="24"/>
      <w:szCs w:val="28"/>
    </w:rPr>
  </w:style>
  <w:style w:type="paragraph" w:customStyle="1" w:styleId="GRDIStitre3">
    <w:name w:val="GÉRÉDIS titre 3"/>
    <w:basedOn w:val="Paragraphedeliste"/>
    <w:next w:val="Normal"/>
    <w:link w:val="GRDIStitre3Car"/>
    <w:rsid w:val="005073D5"/>
    <w:pPr>
      <w:numPr>
        <w:ilvl w:val="2"/>
        <w:numId w:val="3"/>
      </w:numPr>
      <w:spacing w:line="240" w:lineRule="auto"/>
      <w:ind w:left="340" w:hanging="340"/>
      <w:jc w:val="left"/>
    </w:pPr>
    <w:rPr>
      <w:color w:val="365F91" w:themeColor="accent1" w:themeShade="BF"/>
    </w:rPr>
  </w:style>
  <w:style w:type="character" w:customStyle="1" w:styleId="GRDISTitre2Car">
    <w:name w:val="GÉRÉDIS Titre 2 Car"/>
    <w:basedOn w:val="ParagraphedelisteCar"/>
    <w:link w:val="GRDISTitre2"/>
    <w:rsid w:val="00147309"/>
    <w:rPr>
      <w:rFonts w:ascii="Arial" w:hAnsi="Arial"/>
      <w:b/>
      <w:color w:val="9BBB59" w:themeColor="accent3"/>
      <w:sz w:val="24"/>
    </w:rPr>
  </w:style>
  <w:style w:type="paragraph" w:customStyle="1" w:styleId="Textenormal">
    <w:name w:val="Texte normal"/>
    <w:basedOn w:val="Normal"/>
    <w:link w:val="TextenormalCar"/>
    <w:qFormat/>
    <w:rsid w:val="001A206B"/>
    <w:rPr>
      <w:sz w:val="20"/>
      <w:szCs w:val="20"/>
    </w:rPr>
  </w:style>
  <w:style w:type="character" w:customStyle="1" w:styleId="GRDIStitre3Car">
    <w:name w:val="GÉRÉDIS titre 3 Car"/>
    <w:basedOn w:val="ParagraphedelisteCar"/>
    <w:link w:val="GRDIStitre3"/>
    <w:rsid w:val="005073D5"/>
    <w:rPr>
      <w:rFonts w:ascii="Arial" w:hAnsi="Arial"/>
      <w:color w:val="365F91" w:themeColor="accent1" w:themeShade="BF"/>
    </w:rPr>
  </w:style>
  <w:style w:type="character" w:customStyle="1" w:styleId="TextenormalCar">
    <w:name w:val="Texte normal Car"/>
    <w:basedOn w:val="Policepardfaut"/>
    <w:link w:val="Textenormal"/>
    <w:rsid w:val="001A206B"/>
    <w:rPr>
      <w:rFonts w:ascii="Arial" w:hAnsi="Arial"/>
      <w:sz w:val="20"/>
      <w:szCs w:val="20"/>
    </w:rPr>
  </w:style>
  <w:style w:type="numbering" w:customStyle="1" w:styleId="Style1">
    <w:name w:val="Style1"/>
    <w:uiPriority w:val="99"/>
    <w:rsid w:val="00B36A52"/>
    <w:pPr>
      <w:numPr>
        <w:numId w:val="4"/>
      </w:numPr>
    </w:pPr>
  </w:style>
  <w:style w:type="character" w:customStyle="1" w:styleId="En-ttedetabledesmatiresCar">
    <w:name w:val="En-tête de table des matières Car"/>
    <w:basedOn w:val="Titre1Car"/>
    <w:link w:val="En-ttedetabledesmatires"/>
    <w:uiPriority w:val="39"/>
    <w:rsid w:val="0082296C"/>
    <w:rPr>
      <w:rFonts w:ascii="Arial" w:eastAsiaTheme="majorEastAsia" w:hAnsi="Arial" w:cstheme="majorBidi"/>
      <w:b/>
      <w:bCs w:val="0"/>
      <w:color w:val="1F497D" w:themeColor="text2"/>
      <w:sz w:val="36"/>
      <w:szCs w:val="28"/>
    </w:rPr>
  </w:style>
  <w:style w:type="paragraph" w:customStyle="1" w:styleId="GrdisTitre4">
    <w:name w:val="Gérédis Titre 4"/>
    <w:basedOn w:val="Paragraphedeliste"/>
    <w:link w:val="GrdisTitre4Car"/>
    <w:rsid w:val="003D2090"/>
    <w:pPr>
      <w:numPr>
        <w:numId w:val="5"/>
      </w:numPr>
      <w:jc w:val="left"/>
    </w:pPr>
    <w:rPr>
      <w:color w:val="9BBB59" w:themeColor="accent3"/>
      <w:szCs w:val="40"/>
    </w:rPr>
  </w:style>
  <w:style w:type="character" w:customStyle="1" w:styleId="GrdisTitre4Car">
    <w:name w:val="Gérédis Titre 4 Car"/>
    <w:basedOn w:val="Policepardfaut"/>
    <w:link w:val="GrdisTitre4"/>
    <w:rsid w:val="003D2090"/>
    <w:rPr>
      <w:rFonts w:ascii="Arial" w:hAnsi="Arial"/>
      <w:color w:val="9BBB59" w:themeColor="accent3"/>
      <w:szCs w:val="40"/>
    </w:rPr>
  </w:style>
  <w:style w:type="character" w:customStyle="1" w:styleId="GrdisTitre5Car">
    <w:name w:val="Gérédis Titre 5 Car"/>
    <w:basedOn w:val="ParagraphedelisteCar"/>
    <w:link w:val="GrdisTitre5"/>
    <w:rsid w:val="005073D5"/>
    <w:rPr>
      <w:rFonts w:ascii="Arial" w:eastAsia="Times New Roman" w:hAnsi="Arial" w:cs="Times New Roman"/>
      <w:color w:val="4F81BD" w:themeColor="accent1"/>
      <w:szCs w:val="24"/>
      <w:lang w:val="en-US" w:eastAsia="fr-FR"/>
    </w:rPr>
  </w:style>
  <w:style w:type="paragraph" w:styleId="TM5">
    <w:name w:val="toc 5"/>
    <w:basedOn w:val="Normal"/>
    <w:next w:val="Normal"/>
    <w:autoRedefine/>
    <w:uiPriority w:val="39"/>
    <w:unhideWhenUsed/>
    <w:rsid w:val="00AC3FDA"/>
    <w:pPr>
      <w:spacing w:after="0"/>
      <w:jc w:val="left"/>
    </w:pPr>
    <w:rPr>
      <w:rFonts w:asciiTheme="minorHAnsi" w:hAnsiTheme="minorHAnsi" w:cstheme="minorHAnsi"/>
    </w:rPr>
  </w:style>
  <w:style w:type="paragraph" w:styleId="TM6">
    <w:name w:val="toc 6"/>
    <w:basedOn w:val="Normal"/>
    <w:next w:val="Normal"/>
    <w:autoRedefine/>
    <w:uiPriority w:val="39"/>
    <w:unhideWhenUsed/>
    <w:rsid w:val="00AC3FDA"/>
    <w:pPr>
      <w:spacing w:after="0"/>
      <w:jc w:val="left"/>
    </w:pPr>
    <w:rPr>
      <w:rFonts w:asciiTheme="minorHAnsi" w:hAnsiTheme="minorHAnsi" w:cstheme="minorHAnsi"/>
    </w:rPr>
  </w:style>
  <w:style w:type="paragraph" w:styleId="TM7">
    <w:name w:val="toc 7"/>
    <w:basedOn w:val="Normal"/>
    <w:next w:val="Normal"/>
    <w:autoRedefine/>
    <w:uiPriority w:val="39"/>
    <w:unhideWhenUsed/>
    <w:rsid w:val="00AC3FDA"/>
    <w:pPr>
      <w:spacing w:after="0"/>
      <w:jc w:val="left"/>
    </w:pPr>
    <w:rPr>
      <w:rFonts w:asciiTheme="minorHAnsi" w:hAnsiTheme="minorHAnsi" w:cstheme="minorHAnsi"/>
    </w:rPr>
  </w:style>
  <w:style w:type="paragraph" w:styleId="TM8">
    <w:name w:val="toc 8"/>
    <w:basedOn w:val="Normal"/>
    <w:next w:val="Normal"/>
    <w:autoRedefine/>
    <w:uiPriority w:val="39"/>
    <w:unhideWhenUsed/>
    <w:rsid w:val="00AC3FDA"/>
    <w:pPr>
      <w:spacing w:after="0"/>
      <w:jc w:val="left"/>
    </w:pPr>
    <w:rPr>
      <w:rFonts w:asciiTheme="minorHAnsi" w:hAnsiTheme="minorHAnsi" w:cstheme="minorHAnsi"/>
    </w:rPr>
  </w:style>
  <w:style w:type="paragraph" w:styleId="TM9">
    <w:name w:val="toc 9"/>
    <w:basedOn w:val="Normal"/>
    <w:next w:val="Normal"/>
    <w:autoRedefine/>
    <w:uiPriority w:val="39"/>
    <w:unhideWhenUsed/>
    <w:rsid w:val="00AC3FDA"/>
    <w:pPr>
      <w:spacing w:after="0"/>
      <w:jc w:val="left"/>
    </w:pPr>
    <w:rPr>
      <w:rFonts w:asciiTheme="minorHAnsi" w:hAnsiTheme="minorHAnsi" w:cstheme="minorHAnsi"/>
    </w:rPr>
  </w:style>
  <w:style w:type="paragraph" w:styleId="Notedebasdepage">
    <w:name w:val="footnote text"/>
    <w:basedOn w:val="Normal"/>
    <w:link w:val="NotedebasdepageCar"/>
    <w:uiPriority w:val="99"/>
    <w:semiHidden/>
    <w:unhideWhenUsed/>
    <w:rsid w:val="00A2632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26321"/>
    <w:rPr>
      <w:rFonts w:ascii="Arial" w:hAnsi="Arial"/>
      <w:sz w:val="20"/>
      <w:szCs w:val="20"/>
    </w:rPr>
  </w:style>
  <w:style w:type="character" w:styleId="Appelnotedebasdep">
    <w:name w:val="footnote reference"/>
    <w:basedOn w:val="Policepardfaut"/>
    <w:uiPriority w:val="99"/>
    <w:semiHidden/>
    <w:unhideWhenUsed/>
    <w:rsid w:val="00A26321"/>
    <w:rPr>
      <w:vertAlign w:val="superscript"/>
    </w:rPr>
  </w:style>
  <w:style w:type="character" w:styleId="Textedelespacerserv">
    <w:name w:val="Placeholder Text"/>
    <w:basedOn w:val="Policepardfaut"/>
    <w:uiPriority w:val="99"/>
    <w:semiHidden/>
    <w:rsid w:val="00C70B87"/>
    <w:rPr>
      <w:color w:val="808080"/>
    </w:rPr>
  </w:style>
  <w:style w:type="paragraph" w:customStyle="1" w:styleId="Paragraphe">
    <w:name w:val="Paragraphe"/>
    <w:basedOn w:val="Normal"/>
    <w:rsid w:val="004F1DE8"/>
    <w:pPr>
      <w:spacing w:before="60" w:after="0" w:line="240" w:lineRule="auto"/>
    </w:pPr>
    <w:rPr>
      <w:rFonts w:eastAsia="Times New Roman" w:cs="Arial"/>
      <w:sz w:val="20"/>
      <w:szCs w:val="20"/>
      <w:lang w:eastAsia="fr-FR"/>
    </w:rPr>
  </w:style>
  <w:style w:type="character" w:customStyle="1" w:styleId="lrzxr">
    <w:name w:val="lrzxr"/>
    <w:basedOn w:val="Policepardfaut"/>
    <w:rsid w:val="00631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AA25E6"/>
    <w:pPr>
      <w:spacing w:after="80"/>
      <w:jc w:val="both"/>
    </w:pPr>
    <w:rPr>
      <w:rFonts w:ascii="Arial" w:hAnsi="Arial"/>
    </w:rPr>
  </w:style>
  <w:style w:type="paragraph" w:styleId="Titre1">
    <w:name w:val="heading 1"/>
    <w:aliases w:val="Titre 1 Gérédis"/>
    <w:basedOn w:val="Normal"/>
    <w:next w:val="Titre2"/>
    <w:link w:val="Titre1Car"/>
    <w:uiPriority w:val="9"/>
    <w:qFormat/>
    <w:rsid w:val="00125402"/>
    <w:pPr>
      <w:keepNext/>
      <w:keepLines/>
      <w:numPr>
        <w:numId w:val="1"/>
      </w:numPr>
      <w:spacing w:before="360" w:after="120" w:line="240" w:lineRule="auto"/>
      <w:ind w:left="431" w:hanging="431"/>
      <w:jc w:val="left"/>
      <w:outlineLvl w:val="0"/>
    </w:pPr>
    <w:rPr>
      <w:rFonts w:eastAsiaTheme="majorEastAsia" w:cstheme="majorBidi"/>
      <w:b/>
      <w:bCs/>
      <w:color w:val="2D4DA1"/>
      <w:sz w:val="32"/>
      <w:szCs w:val="28"/>
    </w:rPr>
  </w:style>
  <w:style w:type="paragraph" w:styleId="Titre2">
    <w:name w:val="heading 2"/>
    <w:basedOn w:val="Titre1"/>
    <w:next w:val="Titre3"/>
    <w:link w:val="Titre2Car"/>
    <w:uiPriority w:val="9"/>
    <w:unhideWhenUsed/>
    <w:qFormat/>
    <w:rsid w:val="00125402"/>
    <w:pPr>
      <w:numPr>
        <w:ilvl w:val="1"/>
      </w:numPr>
      <w:spacing w:before="200"/>
      <w:ind w:left="709" w:hanging="709"/>
      <w:outlineLvl w:val="1"/>
    </w:pPr>
    <w:rPr>
      <w:bCs w:val="0"/>
      <w:color w:val="97B439"/>
      <w:sz w:val="28"/>
      <w:szCs w:val="26"/>
    </w:rPr>
  </w:style>
  <w:style w:type="paragraph" w:styleId="Titre3">
    <w:name w:val="heading 3"/>
    <w:basedOn w:val="Titre2"/>
    <w:next w:val="Normal"/>
    <w:link w:val="Titre3Car"/>
    <w:uiPriority w:val="9"/>
    <w:unhideWhenUsed/>
    <w:qFormat/>
    <w:rsid w:val="00125402"/>
    <w:pPr>
      <w:numPr>
        <w:ilvl w:val="2"/>
      </w:numPr>
      <w:ind w:left="709" w:hanging="709"/>
      <w:outlineLvl w:val="2"/>
    </w:pPr>
    <w:rPr>
      <w:bCs/>
      <w:color w:val="4C7BC1"/>
      <w:sz w:val="24"/>
    </w:rPr>
  </w:style>
  <w:style w:type="paragraph" w:styleId="Titre4">
    <w:name w:val="heading 4"/>
    <w:basedOn w:val="Normal"/>
    <w:next w:val="Normal"/>
    <w:link w:val="Titre4Car"/>
    <w:uiPriority w:val="9"/>
    <w:unhideWhenUsed/>
    <w:qFormat/>
    <w:rsid w:val="00125402"/>
    <w:pPr>
      <w:keepNext/>
      <w:keepLines/>
      <w:numPr>
        <w:ilvl w:val="3"/>
        <w:numId w:val="1"/>
      </w:numPr>
      <w:spacing w:before="120" w:after="120" w:line="240" w:lineRule="auto"/>
      <w:ind w:left="1135" w:hanging="851"/>
      <w:outlineLvl w:val="3"/>
    </w:pPr>
    <w:rPr>
      <w:rFonts w:eastAsiaTheme="majorEastAsia" w:cstheme="majorBidi"/>
      <w:bCs/>
      <w:iCs/>
      <w:color w:val="97B439"/>
    </w:rPr>
  </w:style>
  <w:style w:type="paragraph" w:styleId="Titre5">
    <w:name w:val="heading 5"/>
    <w:basedOn w:val="Normal"/>
    <w:next w:val="Normal"/>
    <w:link w:val="Titre5Car"/>
    <w:uiPriority w:val="9"/>
    <w:unhideWhenUsed/>
    <w:qFormat/>
    <w:rsid w:val="00125402"/>
    <w:pPr>
      <w:keepNext/>
      <w:keepLines/>
      <w:numPr>
        <w:ilvl w:val="4"/>
        <w:numId w:val="1"/>
      </w:numPr>
      <w:spacing w:before="120" w:after="120" w:line="240" w:lineRule="auto"/>
      <w:ind w:left="1135" w:hanging="851"/>
      <w:outlineLvl w:val="4"/>
    </w:pPr>
    <w:rPr>
      <w:rFonts w:eastAsiaTheme="majorEastAsia" w:cs="Arial"/>
      <w:color w:val="4C7BC1"/>
      <w:sz w:val="20"/>
      <w:szCs w:val="20"/>
    </w:rPr>
  </w:style>
  <w:style w:type="paragraph" w:styleId="Titre6">
    <w:name w:val="heading 6"/>
    <w:basedOn w:val="Normal"/>
    <w:next w:val="Normal"/>
    <w:link w:val="Titre6Car"/>
    <w:uiPriority w:val="9"/>
    <w:unhideWhenUsed/>
    <w:qFormat/>
    <w:rsid w:val="002702D4"/>
    <w:pPr>
      <w:keepNext/>
      <w:keepLines/>
      <w:numPr>
        <w:ilvl w:val="5"/>
        <w:numId w:val="1"/>
      </w:numPr>
      <w:spacing w:before="80" w:line="240" w:lineRule="auto"/>
      <w:ind w:hanging="868"/>
      <w:outlineLvl w:val="5"/>
    </w:pPr>
    <w:rPr>
      <w:rFonts w:eastAsiaTheme="majorEastAsia" w:cs="Arial"/>
      <w:iCs/>
      <w:color w:val="97B439"/>
      <w:sz w:val="20"/>
      <w:szCs w:val="20"/>
    </w:rPr>
  </w:style>
  <w:style w:type="paragraph" w:styleId="Titre7">
    <w:name w:val="heading 7"/>
    <w:basedOn w:val="Normal"/>
    <w:next w:val="Normal"/>
    <w:link w:val="Titre7Car"/>
    <w:uiPriority w:val="9"/>
    <w:unhideWhenUsed/>
    <w:qFormat/>
    <w:rsid w:val="009F470A"/>
    <w:pPr>
      <w:keepNext/>
      <w:keepLines/>
      <w:numPr>
        <w:ilvl w:val="6"/>
        <w:numId w:val="1"/>
      </w:numPr>
      <w:spacing w:before="120" w:after="120" w:line="240" w:lineRule="auto"/>
      <w:ind w:left="1560" w:hanging="1276"/>
      <w:outlineLvl w:val="6"/>
    </w:pPr>
    <w:rPr>
      <w:rFonts w:eastAsiaTheme="majorEastAsia" w:cs="Arial"/>
      <w:iCs/>
      <w:color w:val="4C7BC1"/>
      <w:sz w:val="20"/>
      <w:szCs w:val="20"/>
    </w:rPr>
  </w:style>
  <w:style w:type="paragraph" w:styleId="Titre8">
    <w:name w:val="heading 8"/>
    <w:basedOn w:val="Normal"/>
    <w:next w:val="Normal"/>
    <w:link w:val="Titre8Car"/>
    <w:uiPriority w:val="9"/>
    <w:unhideWhenUsed/>
    <w:qFormat/>
    <w:rsid w:val="009F470A"/>
    <w:pPr>
      <w:keepNext/>
      <w:keepLines/>
      <w:numPr>
        <w:ilvl w:val="7"/>
        <w:numId w:val="1"/>
      </w:numPr>
      <w:spacing w:before="120" w:after="120"/>
      <w:ind w:left="1702" w:hanging="1418"/>
      <w:outlineLvl w:val="7"/>
    </w:pPr>
    <w:rPr>
      <w:rFonts w:eastAsiaTheme="majorEastAsia" w:cs="Arial"/>
      <w:color w:val="97B439"/>
      <w:sz w:val="20"/>
      <w:szCs w:val="20"/>
    </w:rPr>
  </w:style>
  <w:style w:type="paragraph" w:styleId="Titre9">
    <w:name w:val="heading 9"/>
    <w:basedOn w:val="Normal"/>
    <w:next w:val="Normal"/>
    <w:link w:val="Titre9Car"/>
    <w:uiPriority w:val="9"/>
    <w:unhideWhenUsed/>
    <w:rsid w:val="005655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25402"/>
    <w:rPr>
      <w:rFonts w:ascii="Arial" w:eastAsiaTheme="majorEastAsia" w:hAnsi="Arial" w:cstheme="majorBidi"/>
      <w:b/>
      <w:bCs/>
      <w:color w:val="4C7BC1"/>
      <w:sz w:val="24"/>
      <w:szCs w:val="26"/>
    </w:rPr>
  </w:style>
  <w:style w:type="character" w:customStyle="1" w:styleId="Titre2Car">
    <w:name w:val="Titre 2 Car"/>
    <w:basedOn w:val="Policepardfaut"/>
    <w:link w:val="Titre2"/>
    <w:uiPriority w:val="9"/>
    <w:rsid w:val="00125402"/>
    <w:rPr>
      <w:rFonts w:ascii="Arial" w:eastAsiaTheme="majorEastAsia" w:hAnsi="Arial" w:cstheme="majorBidi"/>
      <w:b/>
      <w:color w:val="97B439"/>
      <w:sz w:val="28"/>
      <w:szCs w:val="26"/>
    </w:rPr>
  </w:style>
  <w:style w:type="character" w:customStyle="1" w:styleId="Titre1Car">
    <w:name w:val="Titre 1 Car"/>
    <w:aliases w:val="Titre 1 Gérédis Car"/>
    <w:basedOn w:val="Policepardfaut"/>
    <w:link w:val="Titre1"/>
    <w:uiPriority w:val="9"/>
    <w:rsid w:val="00125402"/>
    <w:rPr>
      <w:rFonts w:ascii="Arial" w:eastAsiaTheme="majorEastAsia" w:hAnsi="Arial" w:cstheme="majorBidi"/>
      <w:b/>
      <w:bCs/>
      <w:color w:val="2D4DA1"/>
      <w:sz w:val="32"/>
      <w:szCs w:val="28"/>
    </w:rPr>
  </w:style>
  <w:style w:type="character" w:customStyle="1" w:styleId="Titre4Car">
    <w:name w:val="Titre 4 Car"/>
    <w:basedOn w:val="Policepardfaut"/>
    <w:link w:val="Titre4"/>
    <w:uiPriority w:val="9"/>
    <w:rsid w:val="00125402"/>
    <w:rPr>
      <w:rFonts w:ascii="Arial" w:eastAsiaTheme="majorEastAsia" w:hAnsi="Arial" w:cstheme="majorBidi"/>
      <w:bCs/>
      <w:iCs/>
      <w:color w:val="97B439"/>
    </w:rPr>
  </w:style>
  <w:style w:type="character" w:customStyle="1" w:styleId="Titre5Car">
    <w:name w:val="Titre 5 Car"/>
    <w:basedOn w:val="Policepardfaut"/>
    <w:link w:val="Titre5"/>
    <w:uiPriority w:val="9"/>
    <w:rsid w:val="00125402"/>
    <w:rPr>
      <w:rFonts w:ascii="Arial" w:eastAsiaTheme="majorEastAsia" w:hAnsi="Arial" w:cs="Arial"/>
      <w:color w:val="4C7BC1"/>
      <w:sz w:val="20"/>
      <w:szCs w:val="20"/>
    </w:rPr>
  </w:style>
  <w:style w:type="character" w:customStyle="1" w:styleId="Titre6Car">
    <w:name w:val="Titre 6 Car"/>
    <w:basedOn w:val="Policepardfaut"/>
    <w:link w:val="Titre6"/>
    <w:uiPriority w:val="9"/>
    <w:rsid w:val="002702D4"/>
    <w:rPr>
      <w:rFonts w:ascii="Arial" w:eastAsiaTheme="majorEastAsia" w:hAnsi="Arial" w:cs="Arial"/>
      <w:iCs/>
      <w:color w:val="97B439"/>
      <w:sz w:val="20"/>
      <w:szCs w:val="20"/>
    </w:rPr>
  </w:style>
  <w:style w:type="character" w:customStyle="1" w:styleId="Titre7Car">
    <w:name w:val="Titre 7 Car"/>
    <w:basedOn w:val="Policepardfaut"/>
    <w:link w:val="Titre7"/>
    <w:uiPriority w:val="9"/>
    <w:rsid w:val="009F470A"/>
    <w:rPr>
      <w:rFonts w:ascii="Arial" w:eastAsiaTheme="majorEastAsia" w:hAnsi="Arial" w:cs="Arial"/>
      <w:iCs/>
      <w:color w:val="4C7BC1"/>
      <w:sz w:val="20"/>
      <w:szCs w:val="20"/>
    </w:rPr>
  </w:style>
  <w:style w:type="character" w:customStyle="1" w:styleId="Titre8Car">
    <w:name w:val="Titre 8 Car"/>
    <w:basedOn w:val="Policepardfaut"/>
    <w:link w:val="Titre8"/>
    <w:uiPriority w:val="9"/>
    <w:rsid w:val="009F470A"/>
    <w:rPr>
      <w:rFonts w:ascii="Arial" w:eastAsiaTheme="majorEastAsia" w:hAnsi="Arial" w:cs="Arial"/>
      <w:color w:val="97B439"/>
      <w:sz w:val="20"/>
      <w:szCs w:val="20"/>
    </w:rPr>
  </w:style>
  <w:style w:type="character" w:customStyle="1" w:styleId="Titre9Car">
    <w:name w:val="Titre 9 Car"/>
    <w:basedOn w:val="Policepardfaut"/>
    <w:link w:val="Titre9"/>
    <w:uiPriority w:val="9"/>
    <w:rsid w:val="005655AC"/>
    <w:rPr>
      <w:rFonts w:asciiTheme="majorHAnsi" w:eastAsiaTheme="majorEastAsia" w:hAnsiTheme="majorHAnsi" w:cstheme="majorBidi"/>
      <w:i/>
      <w:iCs/>
      <w:color w:val="404040" w:themeColor="text1" w:themeTint="BF"/>
      <w:sz w:val="20"/>
      <w:szCs w:val="20"/>
    </w:rPr>
  </w:style>
  <w:style w:type="paragraph" w:styleId="Textedebulles">
    <w:name w:val="Balloon Text"/>
    <w:basedOn w:val="Normal"/>
    <w:link w:val="TextedebullesCar"/>
    <w:uiPriority w:val="99"/>
    <w:semiHidden/>
    <w:unhideWhenUsed/>
    <w:rsid w:val="006E4A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A4C"/>
    <w:rPr>
      <w:rFonts w:ascii="Tahoma" w:hAnsi="Tahoma" w:cs="Tahoma"/>
      <w:sz w:val="16"/>
      <w:szCs w:val="16"/>
    </w:rPr>
  </w:style>
  <w:style w:type="paragraph" w:styleId="En-tte">
    <w:name w:val="header"/>
    <w:basedOn w:val="Normal"/>
    <w:link w:val="En-tteCar"/>
    <w:uiPriority w:val="99"/>
    <w:unhideWhenUsed/>
    <w:rsid w:val="00054A3D"/>
    <w:pPr>
      <w:tabs>
        <w:tab w:val="center" w:pos="4536"/>
        <w:tab w:val="right" w:pos="9072"/>
      </w:tabs>
      <w:spacing w:after="0" w:line="240" w:lineRule="auto"/>
    </w:pPr>
  </w:style>
  <w:style w:type="character" w:customStyle="1" w:styleId="En-tteCar">
    <w:name w:val="En-tête Car"/>
    <w:basedOn w:val="Policepardfaut"/>
    <w:link w:val="En-tte"/>
    <w:uiPriority w:val="99"/>
    <w:rsid w:val="00054A3D"/>
  </w:style>
  <w:style w:type="paragraph" w:styleId="Pieddepage">
    <w:name w:val="footer"/>
    <w:basedOn w:val="Normal"/>
    <w:link w:val="PieddepageCar"/>
    <w:uiPriority w:val="99"/>
    <w:unhideWhenUsed/>
    <w:rsid w:val="00054A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4A3D"/>
  </w:style>
  <w:style w:type="paragraph" w:customStyle="1" w:styleId="Default">
    <w:name w:val="Default"/>
    <w:rsid w:val="00054A3D"/>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A82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rsid w:val="00DB3154"/>
    <w:pPr>
      <w:ind w:left="720"/>
      <w:contextualSpacing/>
    </w:pPr>
  </w:style>
  <w:style w:type="paragraph" w:customStyle="1" w:styleId="t5">
    <w:name w:val="t5"/>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6">
    <w:name w:val="t6"/>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7">
    <w:name w:val="t7"/>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8">
    <w:name w:val="t8"/>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9">
    <w:name w:val="t9"/>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0">
    <w:name w:val="t10"/>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1">
    <w:name w:val="t11"/>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2">
    <w:name w:val="t12"/>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3">
    <w:name w:val="t13"/>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p15">
    <w:name w:val="p15"/>
    <w:basedOn w:val="Normal"/>
    <w:rsid w:val="00461666"/>
    <w:pPr>
      <w:widowControl w:val="0"/>
      <w:tabs>
        <w:tab w:val="left" w:pos="385"/>
        <w:tab w:val="left" w:pos="1190"/>
      </w:tabs>
      <w:spacing w:after="0" w:line="240" w:lineRule="auto"/>
      <w:ind w:left="1055"/>
      <w:jc w:val="left"/>
    </w:pPr>
    <w:rPr>
      <w:rFonts w:ascii="Times New Roman" w:eastAsia="Times New Roman" w:hAnsi="Times New Roman" w:cs="Times New Roman"/>
      <w:sz w:val="20"/>
      <w:szCs w:val="20"/>
      <w:lang w:val="en-US" w:eastAsia="fr-FR"/>
    </w:rPr>
  </w:style>
  <w:style w:type="paragraph" w:customStyle="1" w:styleId="t16">
    <w:name w:val="t16"/>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9">
    <w:name w:val="t19"/>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0">
    <w:name w:val="t20"/>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1">
    <w:name w:val="t21"/>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2">
    <w:name w:val="t22"/>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3">
    <w:name w:val="t23"/>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4">
    <w:name w:val="t24"/>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5">
    <w:name w:val="t25"/>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6">
    <w:name w:val="t26"/>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p30">
    <w:name w:val="p30"/>
    <w:basedOn w:val="Normal"/>
    <w:rsid w:val="00461666"/>
    <w:pPr>
      <w:widowControl w:val="0"/>
      <w:tabs>
        <w:tab w:val="left" w:pos="725"/>
        <w:tab w:val="left" w:pos="1525"/>
      </w:tabs>
      <w:spacing w:after="0" w:line="240" w:lineRule="auto"/>
      <w:ind w:left="1525" w:hanging="800"/>
      <w:jc w:val="left"/>
    </w:pPr>
    <w:rPr>
      <w:rFonts w:ascii="Times New Roman" w:eastAsia="Times New Roman" w:hAnsi="Times New Roman" w:cs="Times New Roman"/>
      <w:sz w:val="20"/>
      <w:szCs w:val="20"/>
      <w:lang w:val="en-US" w:eastAsia="fr-FR"/>
    </w:rPr>
  </w:style>
  <w:style w:type="paragraph" w:customStyle="1" w:styleId="c31">
    <w:name w:val="c31"/>
    <w:basedOn w:val="Normal"/>
    <w:rsid w:val="00461666"/>
    <w:pPr>
      <w:widowControl w:val="0"/>
      <w:spacing w:after="0" w:line="240" w:lineRule="auto"/>
      <w:jc w:val="center"/>
    </w:pPr>
    <w:rPr>
      <w:rFonts w:ascii="Times New Roman" w:eastAsia="Times New Roman" w:hAnsi="Times New Roman" w:cs="Times New Roman"/>
      <w:sz w:val="20"/>
      <w:szCs w:val="20"/>
      <w:lang w:val="en-US" w:eastAsia="fr-FR"/>
    </w:rPr>
  </w:style>
  <w:style w:type="paragraph" w:customStyle="1" w:styleId="p36">
    <w:name w:val="p36"/>
    <w:basedOn w:val="Normal"/>
    <w:rsid w:val="00461666"/>
    <w:pPr>
      <w:widowControl w:val="0"/>
      <w:tabs>
        <w:tab w:val="left" w:pos="725"/>
      </w:tabs>
      <w:spacing w:after="0" w:line="240" w:lineRule="auto"/>
      <w:ind w:left="715" w:hanging="725"/>
      <w:jc w:val="left"/>
    </w:pPr>
    <w:rPr>
      <w:rFonts w:ascii="Times New Roman" w:eastAsia="Times New Roman" w:hAnsi="Times New Roman" w:cs="Times New Roman"/>
      <w:sz w:val="20"/>
      <w:szCs w:val="20"/>
      <w:lang w:val="en-US" w:eastAsia="fr-FR"/>
    </w:rPr>
  </w:style>
  <w:style w:type="paragraph" w:customStyle="1" w:styleId="p38">
    <w:name w:val="p38"/>
    <w:basedOn w:val="Normal"/>
    <w:rsid w:val="00461666"/>
    <w:pPr>
      <w:widowControl w:val="0"/>
      <w:tabs>
        <w:tab w:val="left" w:pos="856"/>
      </w:tabs>
      <w:spacing w:after="0" w:line="240" w:lineRule="auto"/>
      <w:ind w:left="584" w:hanging="856"/>
      <w:jc w:val="left"/>
    </w:pPr>
    <w:rPr>
      <w:rFonts w:ascii="Times New Roman" w:eastAsia="Times New Roman" w:hAnsi="Times New Roman" w:cs="Times New Roman"/>
      <w:sz w:val="20"/>
      <w:szCs w:val="20"/>
      <w:lang w:val="en-US" w:eastAsia="fr-FR"/>
    </w:rPr>
  </w:style>
  <w:style w:type="paragraph" w:styleId="En-ttedetabledesmatires">
    <w:name w:val="TOC Heading"/>
    <w:basedOn w:val="Normal"/>
    <w:next w:val="Normal"/>
    <w:link w:val="En-ttedetabledesmatiresCar"/>
    <w:uiPriority w:val="39"/>
    <w:unhideWhenUsed/>
    <w:rsid w:val="0082296C"/>
    <w:pPr>
      <w:jc w:val="center"/>
    </w:pPr>
    <w:rPr>
      <w:b/>
      <w:color w:val="1F497D" w:themeColor="text2"/>
      <w:sz w:val="36"/>
    </w:rPr>
  </w:style>
  <w:style w:type="paragraph" w:styleId="TM1">
    <w:name w:val="toc 1"/>
    <w:basedOn w:val="Normal"/>
    <w:next w:val="Normal"/>
    <w:autoRedefine/>
    <w:uiPriority w:val="39"/>
    <w:unhideWhenUsed/>
    <w:rsid w:val="000B2E05"/>
    <w:pPr>
      <w:spacing w:before="360" w:after="360"/>
      <w:jc w:val="left"/>
    </w:pPr>
    <w:rPr>
      <w:rFonts w:asciiTheme="minorHAnsi" w:hAnsiTheme="minorHAnsi" w:cstheme="minorHAnsi"/>
      <w:b/>
      <w:bCs/>
      <w:caps/>
      <w:u w:val="single"/>
    </w:rPr>
  </w:style>
  <w:style w:type="paragraph" w:styleId="TM2">
    <w:name w:val="toc 2"/>
    <w:basedOn w:val="Normal"/>
    <w:next w:val="Normal"/>
    <w:autoRedefine/>
    <w:uiPriority w:val="39"/>
    <w:unhideWhenUsed/>
    <w:rsid w:val="00CD4D16"/>
    <w:pPr>
      <w:spacing w:after="0"/>
      <w:jc w:val="left"/>
    </w:pPr>
    <w:rPr>
      <w:rFonts w:asciiTheme="minorHAnsi" w:hAnsiTheme="minorHAnsi" w:cstheme="minorHAnsi"/>
      <w:b/>
      <w:bCs/>
      <w:smallCaps/>
    </w:rPr>
  </w:style>
  <w:style w:type="paragraph" w:styleId="TM3">
    <w:name w:val="toc 3"/>
    <w:basedOn w:val="Normal"/>
    <w:next w:val="Normal"/>
    <w:autoRedefine/>
    <w:uiPriority w:val="39"/>
    <w:unhideWhenUsed/>
    <w:rsid w:val="00CD4D16"/>
    <w:pPr>
      <w:spacing w:after="0"/>
      <w:jc w:val="left"/>
    </w:pPr>
    <w:rPr>
      <w:rFonts w:asciiTheme="minorHAnsi" w:hAnsiTheme="minorHAnsi" w:cstheme="minorHAnsi"/>
      <w:smallCaps/>
    </w:rPr>
  </w:style>
  <w:style w:type="character" w:styleId="Lienhypertexte">
    <w:name w:val="Hyperlink"/>
    <w:basedOn w:val="Policepardfaut"/>
    <w:uiPriority w:val="99"/>
    <w:unhideWhenUsed/>
    <w:rsid w:val="00461666"/>
    <w:rPr>
      <w:color w:val="0000FF" w:themeColor="hyperlink"/>
      <w:u w:val="single"/>
    </w:rPr>
  </w:style>
  <w:style w:type="paragraph" w:customStyle="1" w:styleId="Ss-titre">
    <w:name w:val="Ss-titre"/>
    <w:basedOn w:val="Normal"/>
    <w:next w:val="Normal"/>
    <w:rsid w:val="003B7B5B"/>
    <w:pPr>
      <w:numPr>
        <w:numId w:val="2"/>
      </w:numPr>
      <w:spacing w:after="60" w:line="240" w:lineRule="auto"/>
      <w:ind w:left="357" w:hanging="357"/>
    </w:pPr>
    <w:rPr>
      <w:rFonts w:eastAsia="Times New Roman" w:cs="Arial"/>
      <w:b/>
      <w:bCs/>
      <w:iCs/>
      <w:sz w:val="20"/>
      <w:szCs w:val="20"/>
      <w:lang w:eastAsia="fr-FR"/>
    </w:rPr>
  </w:style>
  <w:style w:type="paragraph" w:customStyle="1" w:styleId="GrdisTitre5">
    <w:name w:val="Gérédis Titre 5"/>
    <w:basedOn w:val="Paragraphedeliste"/>
    <w:link w:val="GrdisTitre5Car"/>
    <w:rsid w:val="005073D5"/>
    <w:pPr>
      <w:widowControl w:val="0"/>
      <w:numPr>
        <w:numId w:val="6"/>
      </w:numPr>
      <w:tabs>
        <w:tab w:val="left" w:pos="0"/>
      </w:tabs>
      <w:autoSpaceDE w:val="0"/>
      <w:autoSpaceDN w:val="0"/>
      <w:spacing w:before="120" w:after="120" w:line="240" w:lineRule="auto"/>
      <w:ind w:left="697" w:hanging="357"/>
      <w:jc w:val="left"/>
      <w:outlineLvl w:val="4"/>
    </w:pPr>
    <w:rPr>
      <w:rFonts w:eastAsia="Times New Roman" w:cs="Times New Roman"/>
      <w:color w:val="4F81BD" w:themeColor="accent1"/>
      <w:szCs w:val="24"/>
      <w:lang w:val="en-US" w:eastAsia="fr-FR"/>
    </w:rPr>
  </w:style>
  <w:style w:type="character" w:styleId="Lienhypertextesuivivisit">
    <w:name w:val="FollowedHyperlink"/>
    <w:basedOn w:val="Policepardfaut"/>
    <w:uiPriority w:val="99"/>
    <w:semiHidden/>
    <w:unhideWhenUsed/>
    <w:rsid w:val="006D1558"/>
    <w:rPr>
      <w:color w:val="800080"/>
      <w:u w:val="single"/>
    </w:rPr>
  </w:style>
  <w:style w:type="paragraph" w:customStyle="1" w:styleId="xl66">
    <w:name w:val="xl66"/>
    <w:basedOn w:val="Normal"/>
    <w:rsid w:val="006D1558"/>
    <w:pPr>
      <w:spacing w:before="100" w:beforeAutospacing="1" w:after="100" w:afterAutospacing="1" w:line="240" w:lineRule="auto"/>
      <w:jc w:val="left"/>
    </w:pPr>
    <w:rPr>
      <w:rFonts w:ascii="Times New Roman" w:eastAsia="Times New Roman" w:hAnsi="Times New Roman" w:cs="Times New Roman"/>
      <w:sz w:val="20"/>
      <w:szCs w:val="20"/>
      <w:lang w:eastAsia="fr-FR"/>
    </w:rPr>
  </w:style>
  <w:style w:type="paragraph" w:customStyle="1" w:styleId="xl67">
    <w:name w:val="xl67"/>
    <w:basedOn w:val="Normal"/>
    <w:rsid w:val="006D1558"/>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8">
    <w:name w:val="xl68"/>
    <w:basedOn w:val="Normal"/>
    <w:rsid w:val="006D1558"/>
    <w:pPr>
      <w:shd w:val="clear" w:color="000000" w:fill="D8D8D8"/>
      <w:spacing w:before="100" w:beforeAutospacing="1" w:after="100" w:afterAutospacing="1" w:line="240" w:lineRule="auto"/>
      <w:jc w:val="left"/>
    </w:pPr>
    <w:rPr>
      <w:rFonts w:ascii="Times New Roman" w:eastAsia="Times New Roman" w:hAnsi="Times New Roman" w:cs="Times New Roman"/>
      <w:sz w:val="20"/>
      <w:szCs w:val="20"/>
      <w:lang w:eastAsia="fr-FR"/>
    </w:rPr>
  </w:style>
  <w:style w:type="paragraph" w:customStyle="1" w:styleId="xl69">
    <w:name w:val="xl69"/>
    <w:basedOn w:val="Normal"/>
    <w:rsid w:val="006D1558"/>
    <w:pPr>
      <w:shd w:val="clear" w:color="000000" w:fill="D8D8D8"/>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xl70">
    <w:name w:val="xl70"/>
    <w:basedOn w:val="Normal"/>
    <w:rsid w:val="006D1558"/>
    <w:pPr>
      <w:spacing w:before="100" w:beforeAutospacing="1" w:after="100" w:afterAutospacing="1" w:line="240" w:lineRule="auto"/>
      <w:jc w:val="left"/>
    </w:pPr>
    <w:rPr>
      <w:rFonts w:ascii="Times New Roman" w:eastAsia="Times New Roman" w:hAnsi="Times New Roman" w:cs="Times New Roman"/>
      <w:color w:val="A5A5A5"/>
      <w:sz w:val="20"/>
      <w:szCs w:val="20"/>
      <w:lang w:eastAsia="fr-FR"/>
    </w:rPr>
  </w:style>
  <w:style w:type="paragraph" w:customStyle="1" w:styleId="xl71">
    <w:name w:val="xl71"/>
    <w:basedOn w:val="Normal"/>
    <w:rsid w:val="006D1558"/>
    <w:pPr>
      <w:pBdr>
        <w:top w:val="single" w:sz="4" w:space="0" w:color="FFFFFF"/>
        <w:left w:val="single" w:sz="4" w:space="0" w:color="FFFFFF"/>
        <w:bottom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2">
    <w:name w:val="xl72"/>
    <w:basedOn w:val="Normal"/>
    <w:rsid w:val="006D1558"/>
    <w:pPr>
      <w:pBdr>
        <w:top w:val="single" w:sz="4" w:space="0" w:color="FFFFFF"/>
        <w:bottom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3">
    <w:name w:val="xl73"/>
    <w:basedOn w:val="Normal"/>
    <w:rsid w:val="006D1558"/>
    <w:pPr>
      <w:pBdr>
        <w:top w:val="single" w:sz="4" w:space="0" w:color="FFFFFF"/>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4">
    <w:name w:val="xl74"/>
    <w:basedOn w:val="Normal"/>
    <w:rsid w:val="006D1558"/>
    <w:pPr>
      <w:pBdr>
        <w:top w:val="single" w:sz="4" w:space="0" w:color="FFFFFF"/>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5">
    <w:name w:val="xl75"/>
    <w:basedOn w:val="Normal"/>
    <w:rsid w:val="006D1558"/>
    <w:pPr>
      <w:pBdr>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6">
    <w:name w:val="xl76"/>
    <w:basedOn w:val="Normal"/>
    <w:rsid w:val="006D1558"/>
    <w:pPr>
      <w:pBdr>
        <w:top w:val="single" w:sz="4" w:space="0" w:color="FFFFFF"/>
        <w:left w:val="single" w:sz="4" w:space="0" w:color="FFFFFF"/>
        <w:right w:val="single" w:sz="4" w:space="0" w:color="FFFFFF"/>
      </w:pBdr>
      <w:shd w:val="clear" w:color="000000" w:fill="2D4DA1"/>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fr-FR"/>
    </w:rPr>
  </w:style>
  <w:style w:type="paragraph" w:customStyle="1" w:styleId="xl77">
    <w:name w:val="xl77"/>
    <w:basedOn w:val="Normal"/>
    <w:rsid w:val="006D1558"/>
    <w:pPr>
      <w:pBdr>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8">
    <w:name w:val="xl78"/>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79">
    <w:name w:val="xl79"/>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80">
    <w:name w:val="xl80"/>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81">
    <w:name w:val="xl81"/>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A5A5A5"/>
      <w:sz w:val="20"/>
      <w:szCs w:val="20"/>
      <w:lang w:eastAsia="fr-FR"/>
    </w:rPr>
  </w:style>
  <w:style w:type="paragraph" w:customStyle="1" w:styleId="xl82">
    <w:name w:val="xl82"/>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83">
    <w:name w:val="xl83"/>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84">
    <w:name w:val="xl84"/>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5">
    <w:name w:val="xl85"/>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6">
    <w:name w:val="xl86"/>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87">
    <w:name w:val="xl87"/>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8">
    <w:name w:val="xl88"/>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9">
    <w:name w:val="xl89"/>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90">
    <w:name w:val="xl90"/>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91">
    <w:name w:val="xl91"/>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92">
    <w:name w:val="xl92"/>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93">
    <w:name w:val="xl93"/>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94">
    <w:name w:val="xl94"/>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95">
    <w:name w:val="xl95"/>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styleId="Corpsdetexte">
    <w:name w:val="Body Text"/>
    <w:basedOn w:val="Normal"/>
    <w:link w:val="CorpsdetexteCar"/>
    <w:uiPriority w:val="1"/>
    <w:rsid w:val="009926EA"/>
    <w:pPr>
      <w:widowControl w:val="0"/>
      <w:spacing w:after="0" w:line="240" w:lineRule="auto"/>
      <w:jc w:val="left"/>
    </w:pPr>
    <w:rPr>
      <w:rFonts w:eastAsia="Arial" w:cs="Arial"/>
      <w:sz w:val="20"/>
      <w:szCs w:val="20"/>
      <w:lang w:val="en-US"/>
    </w:rPr>
  </w:style>
  <w:style w:type="character" w:customStyle="1" w:styleId="CorpsdetexteCar">
    <w:name w:val="Corps de texte Car"/>
    <w:basedOn w:val="Policepardfaut"/>
    <w:link w:val="Corpsdetexte"/>
    <w:uiPriority w:val="1"/>
    <w:rsid w:val="009926EA"/>
    <w:rPr>
      <w:rFonts w:ascii="Arial" w:eastAsia="Arial" w:hAnsi="Arial" w:cs="Arial"/>
      <w:sz w:val="20"/>
      <w:szCs w:val="20"/>
      <w:lang w:val="en-US"/>
    </w:rPr>
  </w:style>
  <w:style w:type="paragraph" w:customStyle="1" w:styleId="Titre11">
    <w:name w:val="Titre 11"/>
    <w:basedOn w:val="Normal"/>
    <w:uiPriority w:val="1"/>
    <w:rsid w:val="009926EA"/>
    <w:pPr>
      <w:widowControl w:val="0"/>
      <w:spacing w:after="0" w:line="240" w:lineRule="auto"/>
      <w:ind w:left="518" w:hanging="360"/>
      <w:jc w:val="left"/>
      <w:outlineLvl w:val="1"/>
    </w:pPr>
    <w:rPr>
      <w:rFonts w:eastAsia="Arial" w:cs="Arial"/>
      <w:b/>
      <w:bCs/>
      <w:sz w:val="32"/>
      <w:szCs w:val="32"/>
      <w:lang w:val="en-US"/>
    </w:rPr>
  </w:style>
  <w:style w:type="paragraph" w:customStyle="1" w:styleId="Titre21">
    <w:name w:val="Titre 21"/>
    <w:basedOn w:val="Normal"/>
    <w:uiPriority w:val="1"/>
    <w:rsid w:val="009926EA"/>
    <w:pPr>
      <w:widowControl w:val="0"/>
      <w:spacing w:after="0" w:line="240" w:lineRule="auto"/>
      <w:ind w:left="858" w:hanging="720"/>
      <w:jc w:val="left"/>
      <w:outlineLvl w:val="2"/>
    </w:pPr>
    <w:rPr>
      <w:rFonts w:eastAsia="Arial" w:cs="Arial"/>
      <w:b/>
      <w:bCs/>
      <w:sz w:val="26"/>
      <w:szCs w:val="26"/>
      <w:lang w:val="en-US"/>
    </w:rPr>
  </w:style>
  <w:style w:type="paragraph" w:styleId="Explorateurdedocuments">
    <w:name w:val="Document Map"/>
    <w:basedOn w:val="Normal"/>
    <w:link w:val="ExplorateurdedocumentsCar"/>
    <w:uiPriority w:val="99"/>
    <w:semiHidden/>
    <w:unhideWhenUsed/>
    <w:rsid w:val="0011420F"/>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1420F"/>
    <w:rPr>
      <w:rFonts w:ascii="Tahoma" w:hAnsi="Tahoma" w:cs="Tahoma"/>
      <w:sz w:val="16"/>
      <w:szCs w:val="16"/>
    </w:rPr>
  </w:style>
  <w:style w:type="paragraph" w:styleId="TM4">
    <w:name w:val="toc 4"/>
    <w:basedOn w:val="Normal"/>
    <w:next w:val="Normal"/>
    <w:autoRedefine/>
    <w:uiPriority w:val="39"/>
    <w:unhideWhenUsed/>
    <w:rsid w:val="000B2E05"/>
    <w:pPr>
      <w:spacing w:after="0"/>
      <w:jc w:val="left"/>
    </w:pPr>
    <w:rPr>
      <w:rFonts w:asciiTheme="minorHAnsi" w:hAnsiTheme="minorHAnsi" w:cstheme="minorHAnsi"/>
    </w:rPr>
  </w:style>
  <w:style w:type="paragraph" w:styleId="Sansinterligne">
    <w:name w:val="No Spacing"/>
    <w:uiPriority w:val="1"/>
    <w:rsid w:val="00BA1C01"/>
    <w:pPr>
      <w:spacing w:after="0" w:line="240" w:lineRule="auto"/>
      <w:jc w:val="both"/>
    </w:pPr>
    <w:rPr>
      <w:rFonts w:ascii="Arial" w:hAnsi="Arial"/>
    </w:rPr>
  </w:style>
  <w:style w:type="paragraph" w:styleId="NormalWeb">
    <w:name w:val="Normal (Web)"/>
    <w:basedOn w:val="Normal"/>
    <w:uiPriority w:val="99"/>
    <w:semiHidden/>
    <w:unhideWhenUsed/>
    <w:rsid w:val="00DD3EBF"/>
    <w:pPr>
      <w:spacing w:before="100" w:beforeAutospacing="1" w:after="100" w:afterAutospacing="1" w:line="240" w:lineRule="auto"/>
      <w:jc w:val="left"/>
    </w:pPr>
    <w:rPr>
      <w:rFonts w:ascii="Times New Roman" w:eastAsiaTheme="minorEastAsia" w:hAnsi="Times New Roman" w:cs="Times New Roman"/>
      <w:sz w:val="24"/>
      <w:szCs w:val="24"/>
      <w:lang w:eastAsia="fr-FR"/>
    </w:rPr>
  </w:style>
  <w:style w:type="table" w:styleId="Trameclaire-Accent1">
    <w:name w:val="Light Shading Accent 1"/>
    <w:basedOn w:val="TableauNormal"/>
    <w:uiPriority w:val="60"/>
    <w:rsid w:val="003F58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GRDISTitre1">
    <w:name w:val="GÉRÉDIS Titre 1"/>
    <w:basedOn w:val="Paragraphedeliste"/>
    <w:link w:val="GRDISTitre1Car"/>
    <w:rsid w:val="00147309"/>
    <w:pPr>
      <w:numPr>
        <w:numId w:val="3"/>
      </w:numPr>
    </w:pPr>
    <w:rPr>
      <w:b/>
      <w:color w:val="1F497D" w:themeColor="text2"/>
      <w:sz w:val="24"/>
      <w:szCs w:val="28"/>
    </w:rPr>
  </w:style>
  <w:style w:type="paragraph" w:customStyle="1" w:styleId="GRDISTitre2">
    <w:name w:val="GÉRÉDIS Titre 2"/>
    <w:basedOn w:val="Paragraphedeliste"/>
    <w:link w:val="GRDISTitre2Car"/>
    <w:rsid w:val="00147309"/>
    <w:pPr>
      <w:numPr>
        <w:ilvl w:val="1"/>
        <w:numId w:val="3"/>
      </w:numPr>
      <w:tabs>
        <w:tab w:val="left" w:pos="0"/>
      </w:tabs>
      <w:ind w:left="360"/>
      <w:jc w:val="left"/>
    </w:pPr>
    <w:rPr>
      <w:b/>
      <w:color w:val="9BBB59" w:themeColor="accent3"/>
      <w:sz w:val="24"/>
    </w:rPr>
  </w:style>
  <w:style w:type="character" w:customStyle="1" w:styleId="ParagraphedelisteCar">
    <w:name w:val="Paragraphe de liste Car"/>
    <w:basedOn w:val="Policepardfaut"/>
    <w:link w:val="Paragraphedeliste"/>
    <w:uiPriority w:val="34"/>
    <w:rsid w:val="0090361D"/>
    <w:rPr>
      <w:rFonts w:ascii="Arial" w:hAnsi="Arial"/>
    </w:rPr>
  </w:style>
  <w:style w:type="character" w:customStyle="1" w:styleId="GRDISTitre1Car">
    <w:name w:val="GÉRÉDIS Titre 1 Car"/>
    <w:basedOn w:val="ParagraphedelisteCar"/>
    <w:link w:val="GRDISTitre1"/>
    <w:rsid w:val="00147309"/>
    <w:rPr>
      <w:rFonts w:ascii="Arial" w:hAnsi="Arial"/>
      <w:b/>
      <w:color w:val="1F497D" w:themeColor="text2"/>
      <w:sz w:val="24"/>
      <w:szCs w:val="28"/>
    </w:rPr>
  </w:style>
  <w:style w:type="paragraph" w:customStyle="1" w:styleId="GRDIStitre3">
    <w:name w:val="GÉRÉDIS titre 3"/>
    <w:basedOn w:val="Paragraphedeliste"/>
    <w:next w:val="Normal"/>
    <w:link w:val="GRDIStitre3Car"/>
    <w:rsid w:val="005073D5"/>
    <w:pPr>
      <w:numPr>
        <w:ilvl w:val="2"/>
        <w:numId w:val="3"/>
      </w:numPr>
      <w:spacing w:line="240" w:lineRule="auto"/>
      <w:ind w:left="340" w:hanging="340"/>
      <w:jc w:val="left"/>
    </w:pPr>
    <w:rPr>
      <w:color w:val="365F91" w:themeColor="accent1" w:themeShade="BF"/>
    </w:rPr>
  </w:style>
  <w:style w:type="character" w:customStyle="1" w:styleId="GRDISTitre2Car">
    <w:name w:val="GÉRÉDIS Titre 2 Car"/>
    <w:basedOn w:val="ParagraphedelisteCar"/>
    <w:link w:val="GRDISTitre2"/>
    <w:rsid w:val="00147309"/>
    <w:rPr>
      <w:rFonts w:ascii="Arial" w:hAnsi="Arial"/>
      <w:b/>
      <w:color w:val="9BBB59" w:themeColor="accent3"/>
      <w:sz w:val="24"/>
    </w:rPr>
  </w:style>
  <w:style w:type="paragraph" w:customStyle="1" w:styleId="Textenormal">
    <w:name w:val="Texte normal"/>
    <w:basedOn w:val="Normal"/>
    <w:link w:val="TextenormalCar"/>
    <w:qFormat/>
    <w:rsid w:val="001A206B"/>
    <w:rPr>
      <w:sz w:val="20"/>
      <w:szCs w:val="20"/>
    </w:rPr>
  </w:style>
  <w:style w:type="character" w:customStyle="1" w:styleId="GRDIStitre3Car">
    <w:name w:val="GÉRÉDIS titre 3 Car"/>
    <w:basedOn w:val="ParagraphedelisteCar"/>
    <w:link w:val="GRDIStitre3"/>
    <w:rsid w:val="005073D5"/>
    <w:rPr>
      <w:rFonts w:ascii="Arial" w:hAnsi="Arial"/>
      <w:color w:val="365F91" w:themeColor="accent1" w:themeShade="BF"/>
    </w:rPr>
  </w:style>
  <w:style w:type="character" w:customStyle="1" w:styleId="TextenormalCar">
    <w:name w:val="Texte normal Car"/>
    <w:basedOn w:val="Policepardfaut"/>
    <w:link w:val="Textenormal"/>
    <w:rsid w:val="001A206B"/>
    <w:rPr>
      <w:rFonts w:ascii="Arial" w:hAnsi="Arial"/>
      <w:sz w:val="20"/>
      <w:szCs w:val="20"/>
    </w:rPr>
  </w:style>
  <w:style w:type="numbering" w:customStyle="1" w:styleId="Style1">
    <w:name w:val="Style1"/>
    <w:uiPriority w:val="99"/>
    <w:rsid w:val="00B36A52"/>
    <w:pPr>
      <w:numPr>
        <w:numId w:val="4"/>
      </w:numPr>
    </w:pPr>
  </w:style>
  <w:style w:type="character" w:customStyle="1" w:styleId="En-ttedetabledesmatiresCar">
    <w:name w:val="En-tête de table des matières Car"/>
    <w:basedOn w:val="Titre1Car"/>
    <w:link w:val="En-ttedetabledesmatires"/>
    <w:uiPriority w:val="39"/>
    <w:rsid w:val="0082296C"/>
    <w:rPr>
      <w:rFonts w:ascii="Arial" w:eastAsiaTheme="majorEastAsia" w:hAnsi="Arial" w:cstheme="majorBidi"/>
      <w:b/>
      <w:bCs w:val="0"/>
      <w:color w:val="1F497D" w:themeColor="text2"/>
      <w:sz w:val="36"/>
      <w:szCs w:val="28"/>
    </w:rPr>
  </w:style>
  <w:style w:type="paragraph" w:customStyle="1" w:styleId="GrdisTitre4">
    <w:name w:val="Gérédis Titre 4"/>
    <w:basedOn w:val="Paragraphedeliste"/>
    <w:link w:val="GrdisTitre4Car"/>
    <w:rsid w:val="003D2090"/>
    <w:pPr>
      <w:numPr>
        <w:numId w:val="5"/>
      </w:numPr>
      <w:jc w:val="left"/>
    </w:pPr>
    <w:rPr>
      <w:color w:val="9BBB59" w:themeColor="accent3"/>
      <w:szCs w:val="40"/>
    </w:rPr>
  </w:style>
  <w:style w:type="character" w:customStyle="1" w:styleId="GrdisTitre4Car">
    <w:name w:val="Gérédis Titre 4 Car"/>
    <w:basedOn w:val="Policepardfaut"/>
    <w:link w:val="GrdisTitre4"/>
    <w:rsid w:val="003D2090"/>
    <w:rPr>
      <w:rFonts w:ascii="Arial" w:hAnsi="Arial"/>
      <w:color w:val="9BBB59" w:themeColor="accent3"/>
      <w:szCs w:val="40"/>
    </w:rPr>
  </w:style>
  <w:style w:type="character" w:customStyle="1" w:styleId="GrdisTitre5Car">
    <w:name w:val="Gérédis Titre 5 Car"/>
    <w:basedOn w:val="ParagraphedelisteCar"/>
    <w:link w:val="GrdisTitre5"/>
    <w:rsid w:val="005073D5"/>
    <w:rPr>
      <w:rFonts w:ascii="Arial" w:eastAsia="Times New Roman" w:hAnsi="Arial" w:cs="Times New Roman"/>
      <w:color w:val="4F81BD" w:themeColor="accent1"/>
      <w:szCs w:val="24"/>
      <w:lang w:val="en-US" w:eastAsia="fr-FR"/>
    </w:rPr>
  </w:style>
  <w:style w:type="paragraph" w:styleId="TM5">
    <w:name w:val="toc 5"/>
    <w:basedOn w:val="Normal"/>
    <w:next w:val="Normal"/>
    <w:autoRedefine/>
    <w:uiPriority w:val="39"/>
    <w:unhideWhenUsed/>
    <w:rsid w:val="00AC3FDA"/>
    <w:pPr>
      <w:spacing w:after="0"/>
      <w:jc w:val="left"/>
    </w:pPr>
    <w:rPr>
      <w:rFonts w:asciiTheme="minorHAnsi" w:hAnsiTheme="minorHAnsi" w:cstheme="minorHAnsi"/>
    </w:rPr>
  </w:style>
  <w:style w:type="paragraph" w:styleId="TM6">
    <w:name w:val="toc 6"/>
    <w:basedOn w:val="Normal"/>
    <w:next w:val="Normal"/>
    <w:autoRedefine/>
    <w:uiPriority w:val="39"/>
    <w:unhideWhenUsed/>
    <w:rsid w:val="00AC3FDA"/>
    <w:pPr>
      <w:spacing w:after="0"/>
      <w:jc w:val="left"/>
    </w:pPr>
    <w:rPr>
      <w:rFonts w:asciiTheme="minorHAnsi" w:hAnsiTheme="minorHAnsi" w:cstheme="minorHAnsi"/>
    </w:rPr>
  </w:style>
  <w:style w:type="paragraph" w:styleId="TM7">
    <w:name w:val="toc 7"/>
    <w:basedOn w:val="Normal"/>
    <w:next w:val="Normal"/>
    <w:autoRedefine/>
    <w:uiPriority w:val="39"/>
    <w:unhideWhenUsed/>
    <w:rsid w:val="00AC3FDA"/>
    <w:pPr>
      <w:spacing w:after="0"/>
      <w:jc w:val="left"/>
    </w:pPr>
    <w:rPr>
      <w:rFonts w:asciiTheme="minorHAnsi" w:hAnsiTheme="minorHAnsi" w:cstheme="minorHAnsi"/>
    </w:rPr>
  </w:style>
  <w:style w:type="paragraph" w:styleId="TM8">
    <w:name w:val="toc 8"/>
    <w:basedOn w:val="Normal"/>
    <w:next w:val="Normal"/>
    <w:autoRedefine/>
    <w:uiPriority w:val="39"/>
    <w:unhideWhenUsed/>
    <w:rsid w:val="00AC3FDA"/>
    <w:pPr>
      <w:spacing w:after="0"/>
      <w:jc w:val="left"/>
    </w:pPr>
    <w:rPr>
      <w:rFonts w:asciiTheme="minorHAnsi" w:hAnsiTheme="minorHAnsi" w:cstheme="minorHAnsi"/>
    </w:rPr>
  </w:style>
  <w:style w:type="paragraph" w:styleId="TM9">
    <w:name w:val="toc 9"/>
    <w:basedOn w:val="Normal"/>
    <w:next w:val="Normal"/>
    <w:autoRedefine/>
    <w:uiPriority w:val="39"/>
    <w:unhideWhenUsed/>
    <w:rsid w:val="00AC3FDA"/>
    <w:pPr>
      <w:spacing w:after="0"/>
      <w:jc w:val="left"/>
    </w:pPr>
    <w:rPr>
      <w:rFonts w:asciiTheme="minorHAnsi" w:hAnsiTheme="minorHAnsi" w:cstheme="minorHAnsi"/>
    </w:rPr>
  </w:style>
  <w:style w:type="paragraph" w:styleId="Notedebasdepage">
    <w:name w:val="footnote text"/>
    <w:basedOn w:val="Normal"/>
    <w:link w:val="NotedebasdepageCar"/>
    <w:uiPriority w:val="99"/>
    <w:semiHidden/>
    <w:unhideWhenUsed/>
    <w:rsid w:val="00A2632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26321"/>
    <w:rPr>
      <w:rFonts w:ascii="Arial" w:hAnsi="Arial"/>
      <w:sz w:val="20"/>
      <w:szCs w:val="20"/>
    </w:rPr>
  </w:style>
  <w:style w:type="character" w:styleId="Appelnotedebasdep">
    <w:name w:val="footnote reference"/>
    <w:basedOn w:val="Policepardfaut"/>
    <w:uiPriority w:val="99"/>
    <w:semiHidden/>
    <w:unhideWhenUsed/>
    <w:rsid w:val="00A26321"/>
    <w:rPr>
      <w:vertAlign w:val="superscript"/>
    </w:rPr>
  </w:style>
  <w:style w:type="character" w:styleId="Textedelespacerserv">
    <w:name w:val="Placeholder Text"/>
    <w:basedOn w:val="Policepardfaut"/>
    <w:uiPriority w:val="99"/>
    <w:semiHidden/>
    <w:rsid w:val="00C70B87"/>
    <w:rPr>
      <w:color w:val="808080"/>
    </w:rPr>
  </w:style>
  <w:style w:type="paragraph" w:customStyle="1" w:styleId="Paragraphe">
    <w:name w:val="Paragraphe"/>
    <w:basedOn w:val="Normal"/>
    <w:rsid w:val="004F1DE8"/>
    <w:pPr>
      <w:spacing w:before="60" w:after="0" w:line="240" w:lineRule="auto"/>
    </w:pPr>
    <w:rPr>
      <w:rFonts w:eastAsia="Times New Roman" w:cs="Arial"/>
      <w:sz w:val="20"/>
      <w:szCs w:val="20"/>
      <w:lang w:eastAsia="fr-FR"/>
    </w:rPr>
  </w:style>
  <w:style w:type="character" w:customStyle="1" w:styleId="lrzxr">
    <w:name w:val="lrzxr"/>
    <w:basedOn w:val="Policepardfaut"/>
    <w:rsid w:val="00631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76579">
      <w:bodyDiv w:val="1"/>
      <w:marLeft w:val="0"/>
      <w:marRight w:val="0"/>
      <w:marTop w:val="0"/>
      <w:marBottom w:val="0"/>
      <w:divBdr>
        <w:top w:val="none" w:sz="0" w:space="0" w:color="auto"/>
        <w:left w:val="none" w:sz="0" w:space="0" w:color="auto"/>
        <w:bottom w:val="none" w:sz="0" w:space="0" w:color="auto"/>
        <w:right w:val="none" w:sz="0" w:space="0" w:color="auto"/>
      </w:divBdr>
    </w:div>
    <w:div w:id="571279384">
      <w:bodyDiv w:val="1"/>
      <w:marLeft w:val="0"/>
      <w:marRight w:val="0"/>
      <w:marTop w:val="0"/>
      <w:marBottom w:val="0"/>
      <w:divBdr>
        <w:top w:val="none" w:sz="0" w:space="0" w:color="auto"/>
        <w:left w:val="none" w:sz="0" w:space="0" w:color="auto"/>
        <w:bottom w:val="none" w:sz="0" w:space="0" w:color="auto"/>
        <w:right w:val="none" w:sz="0" w:space="0" w:color="auto"/>
      </w:divBdr>
      <w:divsChild>
        <w:div w:id="1805654925">
          <w:marLeft w:val="0"/>
          <w:marRight w:val="0"/>
          <w:marTop w:val="0"/>
          <w:marBottom w:val="0"/>
          <w:divBdr>
            <w:top w:val="none" w:sz="0" w:space="0" w:color="auto"/>
            <w:left w:val="none" w:sz="0" w:space="0" w:color="auto"/>
            <w:bottom w:val="none" w:sz="0" w:space="0" w:color="auto"/>
            <w:right w:val="none" w:sz="0" w:space="0" w:color="auto"/>
          </w:divBdr>
        </w:div>
        <w:div w:id="127936910">
          <w:marLeft w:val="0"/>
          <w:marRight w:val="0"/>
          <w:marTop w:val="0"/>
          <w:marBottom w:val="0"/>
          <w:divBdr>
            <w:top w:val="none" w:sz="0" w:space="0" w:color="auto"/>
            <w:left w:val="none" w:sz="0" w:space="0" w:color="auto"/>
            <w:bottom w:val="none" w:sz="0" w:space="0" w:color="auto"/>
            <w:right w:val="none" w:sz="0" w:space="0" w:color="auto"/>
          </w:divBdr>
        </w:div>
        <w:div w:id="1375957329">
          <w:marLeft w:val="0"/>
          <w:marRight w:val="0"/>
          <w:marTop w:val="0"/>
          <w:marBottom w:val="0"/>
          <w:divBdr>
            <w:top w:val="none" w:sz="0" w:space="0" w:color="auto"/>
            <w:left w:val="none" w:sz="0" w:space="0" w:color="auto"/>
            <w:bottom w:val="none" w:sz="0" w:space="0" w:color="auto"/>
            <w:right w:val="none" w:sz="0" w:space="0" w:color="auto"/>
          </w:divBdr>
        </w:div>
        <w:div w:id="1257668524">
          <w:marLeft w:val="0"/>
          <w:marRight w:val="0"/>
          <w:marTop w:val="0"/>
          <w:marBottom w:val="0"/>
          <w:divBdr>
            <w:top w:val="none" w:sz="0" w:space="0" w:color="auto"/>
            <w:left w:val="none" w:sz="0" w:space="0" w:color="auto"/>
            <w:bottom w:val="none" w:sz="0" w:space="0" w:color="auto"/>
            <w:right w:val="none" w:sz="0" w:space="0" w:color="auto"/>
          </w:divBdr>
        </w:div>
        <w:div w:id="248850733">
          <w:marLeft w:val="0"/>
          <w:marRight w:val="0"/>
          <w:marTop w:val="0"/>
          <w:marBottom w:val="0"/>
          <w:divBdr>
            <w:top w:val="none" w:sz="0" w:space="0" w:color="auto"/>
            <w:left w:val="none" w:sz="0" w:space="0" w:color="auto"/>
            <w:bottom w:val="none" w:sz="0" w:space="0" w:color="auto"/>
            <w:right w:val="none" w:sz="0" w:space="0" w:color="auto"/>
          </w:divBdr>
        </w:div>
        <w:div w:id="1009067017">
          <w:marLeft w:val="0"/>
          <w:marRight w:val="0"/>
          <w:marTop w:val="0"/>
          <w:marBottom w:val="0"/>
          <w:divBdr>
            <w:top w:val="none" w:sz="0" w:space="0" w:color="auto"/>
            <w:left w:val="none" w:sz="0" w:space="0" w:color="auto"/>
            <w:bottom w:val="none" w:sz="0" w:space="0" w:color="auto"/>
            <w:right w:val="none" w:sz="0" w:space="0" w:color="auto"/>
          </w:divBdr>
        </w:div>
        <w:div w:id="1906212632">
          <w:marLeft w:val="0"/>
          <w:marRight w:val="0"/>
          <w:marTop w:val="0"/>
          <w:marBottom w:val="0"/>
          <w:divBdr>
            <w:top w:val="none" w:sz="0" w:space="0" w:color="auto"/>
            <w:left w:val="none" w:sz="0" w:space="0" w:color="auto"/>
            <w:bottom w:val="none" w:sz="0" w:space="0" w:color="auto"/>
            <w:right w:val="none" w:sz="0" w:space="0" w:color="auto"/>
          </w:divBdr>
        </w:div>
        <w:div w:id="1519394556">
          <w:marLeft w:val="0"/>
          <w:marRight w:val="0"/>
          <w:marTop w:val="0"/>
          <w:marBottom w:val="0"/>
          <w:divBdr>
            <w:top w:val="none" w:sz="0" w:space="0" w:color="auto"/>
            <w:left w:val="none" w:sz="0" w:space="0" w:color="auto"/>
            <w:bottom w:val="none" w:sz="0" w:space="0" w:color="auto"/>
            <w:right w:val="none" w:sz="0" w:space="0" w:color="auto"/>
          </w:divBdr>
        </w:div>
        <w:div w:id="764306640">
          <w:marLeft w:val="0"/>
          <w:marRight w:val="0"/>
          <w:marTop w:val="0"/>
          <w:marBottom w:val="0"/>
          <w:divBdr>
            <w:top w:val="none" w:sz="0" w:space="0" w:color="auto"/>
            <w:left w:val="none" w:sz="0" w:space="0" w:color="auto"/>
            <w:bottom w:val="none" w:sz="0" w:space="0" w:color="auto"/>
            <w:right w:val="none" w:sz="0" w:space="0" w:color="auto"/>
          </w:divBdr>
        </w:div>
        <w:div w:id="466896322">
          <w:marLeft w:val="0"/>
          <w:marRight w:val="0"/>
          <w:marTop w:val="0"/>
          <w:marBottom w:val="0"/>
          <w:divBdr>
            <w:top w:val="none" w:sz="0" w:space="0" w:color="auto"/>
            <w:left w:val="none" w:sz="0" w:space="0" w:color="auto"/>
            <w:bottom w:val="none" w:sz="0" w:space="0" w:color="auto"/>
            <w:right w:val="none" w:sz="0" w:space="0" w:color="auto"/>
          </w:divBdr>
        </w:div>
        <w:div w:id="1166365587">
          <w:marLeft w:val="0"/>
          <w:marRight w:val="0"/>
          <w:marTop w:val="0"/>
          <w:marBottom w:val="0"/>
          <w:divBdr>
            <w:top w:val="none" w:sz="0" w:space="0" w:color="auto"/>
            <w:left w:val="none" w:sz="0" w:space="0" w:color="auto"/>
            <w:bottom w:val="none" w:sz="0" w:space="0" w:color="auto"/>
            <w:right w:val="none" w:sz="0" w:space="0" w:color="auto"/>
          </w:divBdr>
        </w:div>
        <w:div w:id="1639265289">
          <w:marLeft w:val="0"/>
          <w:marRight w:val="0"/>
          <w:marTop w:val="0"/>
          <w:marBottom w:val="0"/>
          <w:divBdr>
            <w:top w:val="none" w:sz="0" w:space="0" w:color="auto"/>
            <w:left w:val="none" w:sz="0" w:space="0" w:color="auto"/>
            <w:bottom w:val="none" w:sz="0" w:space="0" w:color="auto"/>
            <w:right w:val="none" w:sz="0" w:space="0" w:color="auto"/>
          </w:divBdr>
        </w:div>
        <w:div w:id="1528759213">
          <w:marLeft w:val="0"/>
          <w:marRight w:val="0"/>
          <w:marTop w:val="0"/>
          <w:marBottom w:val="0"/>
          <w:divBdr>
            <w:top w:val="none" w:sz="0" w:space="0" w:color="auto"/>
            <w:left w:val="none" w:sz="0" w:space="0" w:color="auto"/>
            <w:bottom w:val="none" w:sz="0" w:space="0" w:color="auto"/>
            <w:right w:val="none" w:sz="0" w:space="0" w:color="auto"/>
          </w:divBdr>
        </w:div>
        <w:div w:id="95831668">
          <w:marLeft w:val="0"/>
          <w:marRight w:val="0"/>
          <w:marTop w:val="0"/>
          <w:marBottom w:val="0"/>
          <w:divBdr>
            <w:top w:val="none" w:sz="0" w:space="0" w:color="auto"/>
            <w:left w:val="none" w:sz="0" w:space="0" w:color="auto"/>
            <w:bottom w:val="none" w:sz="0" w:space="0" w:color="auto"/>
            <w:right w:val="none" w:sz="0" w:space="0" w:color="auto"/>
          </w:divBdr>
        </w:div>
        <w:div w:id="1986857143">
          <w:marLeft w:val="0"/>
          <w:marRight w:val="0"/>
          <w:marTop w:val="0"/>
          <w:marBottom w:val="0"/>
          <w:divBdr>
            <w:top w:val="none" w:sz="0" w:space="0" w:color="auto"/>
            <w:left w:val="none" w:sz="0" w:space="0" w:color="auto"/>
            <w:bottom w:val="none" w:sz="0" w:space="0" w:color="auto"/>
            <w:right w:val="none" w:sz="0" w:space="0" w:color="auto"/>
          </w:divBdr>
        </w:div>
        <w:div w:id="1332415526">
          <w:marLeft w:val="0"/>
          <w:marRight w:val="0"/>
          <w:marTop w:val="0"/>
          <w:marBottom w:val="0"/>
          <w:divBdr>
            <w:top w:val="none" w:sz="0" w:space="0" w:color="auto"/>
            <w:left w:val="none" w:sz="0" w:space="0" w:color="auto"/>
            <w:bottom w:val="none" w:sz="0" w:space="0" w:color="auto"/>
            <w:right w:val="none" w:sz="0" w:space="0" w:color="auto"/>
          </w:divBdr>
        </w:div>
        <w:div w:id="283658339">
          <w:marLeft w:val="0"/>
          <w:marRight w:val="0"/>
          <w:marTop w:val="0"/>
          <w:marBottom w:val="0"/>
          <w:divBdr>
            <w:top w:val="none" w:sz="0" w:space="0" w:color="auto"/>
            <w:left w:val="none" w:sz="0" w:space="0" w:color="auto"/>
            <w:bottom w:val="none" w:sz="0" w:space="0" w:color="auto"/>
            <w:right w:val="none" w:sz="0" w:space="0" w:color="auto"/>
          </w:divBdr>
        </w:div>
        <w:div w:id="460155307">
          <w:marLeft w:val="0"/>
          <w:marRight w:val="0"/>
          <w:marTop w:val="0"/>
          <w:marBottom w:val="0"/>
          <w:divBdr>
            <w:top w:val="none" w:sz="0" w:space="0" w:color="auto"/>
            <w:left w:val="none" w:sz="0" w:space="0" w:color="auto"/>
            <w:bottom w:val="none" w:sz="0" w:space="0" w:color="auto"/>
            <w:right w:val="none" w:sz="0" w:space="0" w:color="auto"/>
          </w:divBdr>
        </w:div>
        <w:div w:id="1634865139">
          <w:marLeft w:val="0"/>
          <w:marRight w:val="0"/>
          <w:marTop w:val="0"/>
          <w:marBottom w:val="0"/>
          <w:divBdr>
            <w:top w:val="none" w:sz="0" w:space="0" w:color="auto"/>
            <w:left w:val="none" w:sz="0" w:space="0" w:color="auto"/>
            <w:bottom w:val="none" w:sz="0" w:space="0" w:color="auto"/>
            <w:right w:val="none" w:sz="0" w:space="0" w:color="auto"/>
          </w:divBdr>
        </w:div>
        <w:div w:id="1624190628">
          <w:marLeft w:val="0"/>
          <w:marRight w:val="0"/>
          <w:marTop w:val="0"/>
          <w:marBottom w:val="0"/>
          <w:divBdr>
            <w:top w:val="none" w:sz="0" w:space="0" w:color="auto"/>
            <w:left w:val="none" w:sz="0" w:space="0" w:color="auto"/>
            <w:bottom w:val="none" w:sz="0" w:space="0" w:color="auto"/>
            <w:right w:val="none" w:sz="0" w:space="0" w:color="auto"/>
          </w:divBdr>
        </w:div>
        <w:div w:id="1362317490">
          <w:marLeft w:val="0"/>
          <w:marRight w:val="0"/>
          <w:marTop w:val="0"/>
          <w:marBottom w:val="0"/>
          <w:divBdr>
            <w:top w:val="none" w:sz="0" w:space="0" w:color="auto"/>
            <w:left w:val="none" w:sz="0" w:space="0" w:color="auto"/>
            <w:bottom w:val="none" w:sz="0" w:space="0" w:color="auto"/>
            <w:right w:val="none" w:sz="0" w:space="0" w:color="auto"/>
          </w:divBdr>
        </w:div>
        <w:div w:id="1850365131">
          <w:marLeft w:val="0"/>
          <w:marRight w:val="0"/>
          <w:marTop w:val="0"/>
          <w:marBottom w:val="0"/>
          <w:divBdr>
            <w:top w:val="none" w:sz="0" w:space="0" w:color="auto"/>
            <w:left w:val="none" w:sz="0" w:space="0" w:color="auto"/>
            <w:bottom w:val="none" w:sz="0" w:space="0" w:color="auto"/>
            <w:right w:val="none" w:sz="0" w:space="0" w:color="auto"/>
          </w:divBdr>
        </w:div>
        <w:div w:id="385568157">
          <w:marLeft w:val="0"/>
          <w:marRight w:val="0"/>
          <w:marTop w:val="0"/>
          <w:marBottom w:val="0"/>
          <w:divBdr>
            <w:top w:val="none" w:sz="0" w:space="0" w:color="auto"/>
            <w:left w:val="none" w:sz="0" w:space="0" w:color="auto"/>
            <w:bottom w:val="none" w:sz="0" w:space="0" w:color="auto"/>
            <w:right w:val="none" w:sz="0" w:space="0" w:color="auto"/>
          </w:divBdr>
        </w:div>
      </w:divsChild>
    </w:div>
    <w:div w:id="588394795">
      <w:bodyDiv w:val="1"/>
      <w:marLeft w:val="0"/>
      <w:marRight w:val="0"/>
      <w:marTop w:val="0"/>
      <w:marBottom w:val="0"/>
      <w:divBdr>
        <w:top w:val="none" w:sz="0" w:space="0" w:color="auto"/>
        <w:left w:val="none" w:sz="0" w:space="0" w:color="auto"/>
        <w:bottom w:val="none" w:sz="0" w:space="0" w:color="auto"/>
        <w:right w:val="none" w:sz="0" w:space="0" w:color="auto"/>
      </w:divBdr>
    </w:div>
    <w:div w:id="759721219">
      <w:bodyDiv w:val="1"/>
      <w:marLeft w:val="0"/>
      <w:marRight w:val="0"/>
      <w:marTop w:val="0"/>
      <w:marBottom w:val="0"/>
      <w:divBdr>
        <w:top w:val="none" w:sz="0" w:space="0" w:color="auto"/>
        <w:left w:val="none" w:sz="0" w:space="0" w:color="auto"/>
        <w:bottom w:val="none" w:sz="0" w:space="0" w:color="auto"/>
        <w:right w:val="none" w:sz="0" w:space="0" w:color="auto"/>
      </w:divBdr>
    </w:div>
    <w:div w:id="1034231872">
      <w:bodyDiv w:val="1"/>
      <w:marLeft w:val="0"/>
      <w:marRight w:val="0"/>
      <w:marTop w:val="0"/>
      <w:marBottom w:val="0"/>
      <w:divBdr>
        <w:top w:val="none" w:sz="0" w:space="0" w:color="auto"/>
        <w:left w:val="none" w:sz="0" w:space="0" w:color="auto"/>
        <w:bottom w:val="none" w:sz="0" w:space="0" w:color="auto"/>
        <w:right w:val="none" w:sz="0" w:space="0" w:color="auto"/>
      </w:divBdr>
      <w:divsChild>
        <w:div w:id="822550607">
          <w:marLeft w:val="0"/>
          <w:marRight w:val="0"/>
          <w:marTop w:val="0"/>
          <w:marBottom w:val="0"/>
          <w:divBdr>
            <w:top w:val="none" w:sz="0" w:space="0" w:color="auto"/>
            <w:left w:val="none" w:sz="0" w:space="0" w:color="auto"/>
            <w:bottom w:val="none" w:sz="0" w:space="0" w:color="auto"/>
            <w:right w:val="none" w:sz="0" w:space="0" w:color="auto"/>
          </w:divBdr>
        </w:div>
        <w:div w:id="143161634">
          <w:marLeft w:val="0"/>
          <w:marRight w:val="0"/>
          <w:marTop w:val="0"/>
          <w:marBottom w:val="0"/>
          <w:divBdr>
            <w:top w:val="none" w:sz="0" w:space="0" w:color="auto"/>
            <w:left w:val="none" w:sz="0" w:space="0" w:color="auto"/>
            <w:bottom w:val="none" w:sz="0" w:space="0" w:color="auto"/>
            <w:right w:val="none" w:sz="0" w:space="0" w:color="auto"/>
          </w:divBdr>
        </w:div>
        <w:div w:id="859011272">
          <w:marLeft w:val="0"/>
          <w:marRight w:val="0"/>
          <w:marTop w:val="0"/>
          <w:marBottom w:val="0"/>
          <w:divBdr>
            <w:top w:val="none" w:sz="0" w:space="0" w:color="auto"/>
            <w:left w:val="none" w:sz="0" w:space="0" w:color="auto"/>
            <w:bottom w:val="none" w:sz="0" w:space="0" w:color="auto"/>
            <w:right w:val="none" w:sz="0" w:space="0" w:color="auto"/>
          </w:divBdr>
        </w:div>
        <w:div w:id="1185904795">
          <w:marLeft w:val="0"/>
          <w:marRight w:val="0"/>
          <w:marTop w:val="0"/>
          <w:marBottom w:val="0"/>
          <w:divBdr>
            <w:top w:val="none" w:sz="0" w:space="0" w:color="auto"/>
            <w:left w:val="none" w:sz="0" w:space="0" w:color="auto"/>
            <w:bottom w:val="none" w:sz="0" w:space="0" w:color="auto"/>
            <w:right w:val="none" w:sz="0" w:space="0" w:color="auto"/>
          </w:divBdr>
        </w:div>
        <w:div w:id="64492361">
          <w:marLeft w:val="0"/>
          <w:marRight w:val="0"/>
          <w:marTop w:val="0"/>
          <w:marBottom w:val="0"/>
          <w:divBdr>
            <w:top w:val="none" w:sz="0" w:space="0" w:color="auto"/>
            <w:left w:val="none" w:sz="0" w:space="0" w:color="auto"/>
            <w:bottom w:val="none" w:sz="0" w:space="0" w:color="auto"/>
            <w:right w:val="none" w:sz="0" w:space="0" w:color="auto"/>
          </w:divBdr>
        </w:div>
        <w:div w:id="1461997213">
          <w:marLeft w:val="0"/>
          <w:marRight w:val="0"/>
          <w:marTop w:val="0"/>
          <w:marBottom w:val="0"/>
          <w:divBdr>
            <w:top w:val="none" w:sz="0" w:space="0" w:color="auto"/>
            <w:left w:val="none" w:sz="0" w:space="0" w:color="auto"/>
            <w:bottom w:val="none" w:sz="0" w:space="0" w:color="auto"/>
            <w:right w:val="none" w:sz="0" w:space="0" w:color="auto"/>
          </w:divBdr>
        </w:div>
        <w:div w:id="99302219">
          <w:marLeft w:val="0"/>
          <w:marRight w:val="0"/>
          <w:marTop w:val="0"/>
          <w:marBottom w:val="0"/>
          <w:divBdr>
            <w:top w:val="none" w:sz="0" w:space="0" w:color="auto"/>
            <w:left w:val="none" w:sz="0" w:space="0" w:color="auto"/>
            <w:bottom w:val="none" w:sz="0" w:space="0" w:color="auto"/>
            <w:right w:val="none" w:sz="0" w:space="0" w:color="auto"/>
          </w:divBdr>
        </w:div>
        <w:div w:id="980228862">
          <w:marLeft w:val="0"/>
          <w:marRight w:val="0"/>
          <w:marTop w:val="0"/>
          <w:marBottom w:val="0"/>
          <w:divBdr>
            <w:top w:val="none" w:sz="0" w:space="0" w:color="auto"/>
            <w:left w:val="none" w:sz="0" w:space="0" w:color="auto"/>
            <w:bottom w:val="none" w:sz="0" w:space="0" w:color="auto"/>
            <w:right w:val="none" w:sz="0" w:space="0" w:color="auto"/>
          </w:divBdr>
        </w:div>
        <w:div w:id="39743956">
          <w:marLeft w:val="0"/>
          <w:marRight w:val="0"/>
          <w:marTop w:val="0"/>
          <w:marBottom w:val="0"/>
          <w:divBdr>
            <w:top w:val="none" w:sz="0" w:space="0" w:color="auto"/>
            <w:left w:val="none" w:sz="0" w:space="0" w:color="auto"/>
            <w:bottom w:val="none" w:sz="0" w:space="0" w:color="auto"/>
            <w:right w:val="none" w:sz="0" w:space="0" w:color="auto"/>
          </w:divBdr>
        </w:div>
        <w:div w:id="186411234">
          <w:marLeft w:val="0"/>
          <w:marRight w:val="0"/>
          <w:marTop w:val="0"/>
          <w:marBottom w:val="0"/>
          <w:divBdr>
            <w:top w:val="none" w:sz="0" w:space="0" w:color="auto"/>
            <w:left w:val="none" w:sz="0" w:space="0" w:color="auto"/>
            <w:bottom w:val="none" w:sz="0" w:space="0" w:color="auto"/>
            <w:right w:val="none" w:sz="0" w:space="0" w:color="auto"/>
          </w:divBdr>
        </w:div>
      </w:divsChild>
    </w:div>
    <w:div w:id="1148477051">
      <w:bodyDiv w:val="1"/>
      <w:marLeft w:val="0"/>
      <w:marRight w:val="0"/>
      <w:marTop w:val="0"/>
      <w:marBottom w:val="0"/>
      <w:divBdr>
        <w:top w:val="none" w:sz="0" w:space="0" w:color="auto"/>
        <w:left w:val="none" w:sz="0" w:space="0" w:color="auto"/>
        <w:bottom w:val="none" w:sz="0" w:space="0" w:color="auto"/>
        <w:right w:val="none" w:sz="0" w:space="0" w:color="auto"/>
      </w:divBdr>
    </w:div>
    <w:div w:id="1338456637">
      <w:bodyDiv w:val="1"/>
      <w:marLeft w:val="0"/>
      <w:marRight w:val="0"/>
      <w:marTop w:val="0"/>
      <w:marBottom w:val="0"/>
      <w:divBdr>
        <w:top w:val="none" w:sz="0" w:space="0" w:color="auto"/>
        <w:left w:val="none" w:sz="0" w:space="0" w:color="auto"/>
        <w:bottom w:val="none" w:sz="0" w:space="0" w:color="auto"/>
        <w:right w:val="none" w:sz="0" w:space="0" w:color="auto"/>
      </w:divBdr>
    </w:div>
    <w:div w:id="1364477892">
      <w:bodyDiv w:val="1"/>
      <w:marLeft w:val="0"/>
      <w:marRight w:val="0"/>
      <w:marTop w:val="0"/>
      <w:marBottom w:val="0"/>
      <w:divBdr>
        <w:top w:val="none" w:sz="0" w:space="0" w:color="auto"/>
        <w:left w:val="none" w:sz="0" w:space="0" w:color="auto"/>
        <w:bottom w:val="none" w:sz="0" w:space="0" w:color="auto"/>
        <w:right w:val="none" w:sz="0" w:space="0" w:color="auto"/>
      </w:divBdr>
    </w:div>
    <w:div w:id="1440293449">
      <w:bodyDiv w:val="1"/>
      <w:marLeft w:val="0"/>
      <w:marRight w:val="0"/>
      <w:marTop w:val="0"/>
      <w:marBottom w:val="0"/>
      <w:divBdr>
        <w:top w:val="none" w:sz="0" w:space="0" w:color="auto"/>
        <w:left w:val="none" w:sz="0" w:space="0" w:color="auto"/>
        <w:bottom w:val="none" w:sz="0" w:space="0" w:color="auto"/>
        <w:right w:val="none" w:sz="0" w:space="0" w:color="auto"/>
      </w:divBdr>
      <w:divsChild>
        <w:div w:id="171144897">
          <w:marLeft w:val="0"/>
          <w:marRight w:val="0"/>
          <w:marTop w:val="0"/>
          <w:marBottom w:val="0"/>
          <w:divBdr>
            <w:top w:val="none" w:sz="0" w:space="0" w:color="auto"/>
            <w:left w:val="none" w:sz="0" w:space="0" w:color="auto"/>
            <w:bottom w:val="none" w:sz="0" w:space="0" w:color="auto"/>
            <w:right w:val="none" w:sz="0" w:space="0" w:color="auto"/>
          </w:divBdr>
        </w:div>
        <w:div w:id="1696685917">
          <w:marLeft w:val="0"/>
          <w:marRight w:val="0"/>
          <w:marTop w:val="0"/>
          <w:marBottom w:val="0"/>
          <w:divBdr>
            <w:top w:val="none" w:sz="0" w:space="0" w:color="auto"/>
            <w:left w:val="none" w:sz="0" w:space="0" w:color="auto"/>
            <w:bottom w:val="none" w:sz="0" w:space="0" w:color="auto"/>
            <w:right w:val="none" w:sz="0" w:space="0" w:color="auto"/>
          </w:divBdr>
        </w:div>
        <w:div w:id="649017066">
          <w:marLeft w:val="0"/>
          <w:marRight w:val="0"/>
          <w:marTop w:val="0"/>
          <w:marBottom w:val="0"/>
          <w:divBdr>
            <w:top w:val="none" w:sz="0" w:space="0" w:color="auto"/>
            <w:left w:val="none" w:sz="0" w:space="0" w:color="auto"/>
            <w:bottom w:val="none" w:sz="0" w:space="0" w:color="auto"/>
            <w:right w:val="none" w:sz="0" w:space="0" w:color="auto"/>
          </w:divBdr>
        </w:div>
        <w:div w:id="1093673168">
          <w:marLeft w:val="0"/>
          <w:marRight w:val="0"/>
          <w:marTop w:val="0"/>
          <w:marBottom w:val="0"/>
          <w:divBdr>
            <w:top w:val="none" w:sz="0" w:space="0" w:color="auto"/>
            <w:left w:val="none" w:sz="0" w:space="0" w:color="auto"/>
            <w:bottom w:val="none" w:sz="0" w:space="0" w:color="auto"/>
            <w:right w:val="none" w:sz="0" w:space="0" w:color="auto"/>
          </w:divBdr>
        </w:div>
        <w:div w:id="1550452800">
          <w:marLeft w:val="0"/>
          <w:marRight w:val="0"/>
          <w:marTop w:val="0"/>
          <w:marBottom w:val="0"/>
          <w:divBdr>
            <w:top w:val="none" w:sz="0" w:space="0" w:color="auto"/>
            <w:left w:val="none" w:sz="0" w:space="0" w:color="auto"/>
            <w:bottom w:val="none" w:sz="0" w:space="0" w:color="auto"/>
            <w:right w:val="none" w:sz="0" w:space="0" w:color="auto"/>
          </w:divBdr>
        </w:div>
        <w:div w:id="74977873">
          <w:marLeft w:val="0"/>
          <w:marRight w:val="0"/>
          <w:marTop w:val="0"/>
          <w:marBottom w:val="0"/>
          <w:divBdr>
            <w:top w:val="none" w:sz="0" w:space="0" w:color="auto"/>
            <w:left w:val="none" w:sz="0" w:space="0" w:color="auto"/>
            <w:bottom w:val="none" w:sz="0" w:space="0" w:color="auto"/>
            <w:right w:val="none" w:sz="0" w:space="0" w:color="auto"/>
          </w:divBdr>
        </w:div>
        <w:div w:id="720785637">
          <w:marLeft w:val="0"/>
          <w:marRight w:val="0"/>
          <w:marTop w:val="0"/>
          <w:marBottom w:val="0"/>
          <w:divBdr>
            <w:top w:val="none" w:sz="0" w:space="0" w:color="auto"/>
            <w:left w:val="none" w:sz="0" w:space="0" w:color="auto"/>
            <w:bottom w:val="none" w:sz="0" w:space="0" w:color="auto"/>
            <w:right w:val="none" w:sz="0" w:space="0" w:color="auto"/>
          </w:divBdr>
        </w:div>
        <w:div w:id="160395267">
          <w:marLeft w:val="0"/>
          <w:marRight w:val="0"/>
          <w:marTop w:val="0"/>
          <w:marBottom w:val="0"/>
          <w:divBdr>
            <w:top w:val="none" w:sz="0" w:space="0" w:color="auto"/>
            <w:left w:val="none" w:sz="0" w:space="0" w:color="auto"/>
            <w:bottom w:val="none" w:sz="0" w:space="0" w:color="auto"/>
            <w:right w:val="none" w:sz="0" w:space="0" w:color="auto"/>
          </w:divBdr>
        </w:div>
        <w:div w:id="1067998484">
          <w:marLeft w:val="0"/>
          <w:marRight w:val="0"/>
          <w:marTop w:val="0"/>
          <w:marBottom w:val="0"/>
          <w:divBdr>
            <w:top w:val="none" w:sz="0" w:space="0" w:color="auto"/>
            <w:left w:val="none" w:sz="0" w:space="0" w:color="auto"/>
            <w:bottom w:val="none" w:sz="0" w:space="0" w:color="auto"/>
            <w:right w:val="none" w:sz="0" w:space="0" w:color="auto"/>
          </w:divBdr>
        </w:div>
        <w:div w:id="1861122041">
          <w:marLeft w:val="0"/>
          <w:marRight w:val="0"/>
          <w:marTop w:val="0"/>
          <w:marBottom w:val="0"/>
          <w:divBdr>
            <w:top w:val="none" w:sz="0" w:space="0" w:color="auto"/>
            <w:left w:val="none" w:sz="0" w:space="0" w:color="auto"/>
            <w:bottom w:val="none" w:sz="0" w:space="0" w:color="auto"/>
            <w:right w:val="none" w:sz="0" w:space="0" w:color="auto"/>
          </w:divBdr>
        </w:div>
        <w:div w:id="1053771132">
          <w:marLeft w:val="0"/>
          <w:marRight w:val="0"/>
          <w:marTop w:val="0"/>
          <w:marBottom w:val="0"/>
          <w:divBdr>
            <w:top w:val="none" w:sz="0" w:space="0" w:color="auto"/>
            <w:left w:val="none" w:sz="0" w:space="0" w:color="auto"/>
            <w:bottom w:val="none" w:sz="0" w:space="0" w:color="auto"/>
            <w:right w:val="none" w:sz="0" w:space="0" w:color="auto"/>
          </w:divBdr>
        </w:div>
      </w:divsChild>
    </w:div>
    <w:div w:id="1445923073">
      <w:bodyDiv w:val="1"/>
      <w:marLeft w:val="0"/>
      <w:marRight w:val="0"/>
      <w:marTop w:val="0"/>
      <w:marBottom w:val="0"/>
      <w:divBdr>
        <w:top w:val="none" w:sz="0" w:space="0" w:color="auto"/>
        <w:left w:val="none" w:sz="0" w:space="0" w:color="auto"/>
        <w:bottom w:val="none" w:sz="0" w:space="0" w:color="auto"/>
        <w:right w:val="none" w:sz="0" w:space="0" w:color="auto"/>
      </w:divBdr>
      <w:divsChild>
        <w:div w:id="2007589673">
          <w:marLeft w:val="0"/>
          <w:marRight w:val="0"/>
          <w:marTop w:val="0"/>
          <w:marBottom w:val="0"/>
          <w:divBdr>
            <w:top w:val="none" w:sz="0" w:space="0" w:color="auto"/>
            <w:left w:val="none" w:sz="0" w:space="0" w:color="auto"/>
            <w:bottom w:val="none" w:sz="0" w:space="0" w:color="auto"/>
            <w:right w:val="none" w:sz="0" w:space="0" w:color="auto"/>
          </w:divBdr>
        </w:div>
        <w:div w:id="1148129298">
          <w:marLeft w:val="0"/>
          <w:marRight w:val="0"/>
          <w:marTop w:val="0"/>
          <w:marBottom w:val="0"/>
          <w:divBdr>
            <w:top w:val="none" w:sz="0" w:space="0" w:color="auto"/>
            <w:left w:val="none" w:sz="0" w:space="0" w:color="auto"/>
            <w:bottom w:val="none" w:sz="0" w:space="0" w:color="auto"/>
            <w:right w:val="none" w:sz="0" w:space="0" w:color="auto"/>
          </w:divBdr>
        </w:div>
        <w:div w:id="412750041">
          <w:marLeft w:val="0"/>
          <w:marRight w:val="0"/>
          <w:marTop w:val="0"/>
          <w:marBottom w:val="0"/>
          <w:divBdr>
            <w:top w:val="none" w:sz="0" w:space="0" w:color="auto"/>
            <w:left w:val="none" w:sz="0" w:space="0" w:color="auto"/>
            <w:bottom w:val="none" w:sz="0" w:space="0" w:color="auto"/>
            <w:right w:val="none" w:sz="0" w:space="0" w:color="auto"/>
          </w:divBdr>
        </w:div>
        <w:div w:id="1925912783">
          <w:marLeft w:val="0"/>
          <w:marRight w:val="0"/>
          <w:marTop w:val="0"/>
          <w:marBottom w:val="0"/>
          <w:divBdr>
            <w:top w:val="none" w:sz="0" w:space="0" w:color="auto"/>
            <w:left w:val="none" w:sz="0" w:space="0" w:color="auto"/>
            <w:bottom w:val="none" w:sz="0" w:space="0" w:color="auto"/>
            <w:right w:val="none" w:sz="0" w:space="0" w:color="auto"/>
          </w:divBdr>
        </w:div>
      </w:divsChild>
    </w:div>
    <w:div w:id="1792747765">
      <w:bodyDiv w:val="1"/>
      <w:marLeft w:val="0"/>
      <w:marRight w:val="0"/>
      <w:marTop w:val="0"/>
      <w:marBottom w:val="0"/>
      <w:divBdr>
        <w:top w:val="none" w:sz="0" w:space="0" w:color="auto"/>
        <w:left w:val="none" w:sz="0" w:space="0" w:color="auto"/>
        <w:bottom w:val="none" w:sz="0" w:space="0" w:color="auto"/>
        <w:right w:val="none" w:sz="0" w:space="0" w:color="auto"/>
      </w:divBdr>
    </w:div>
    <w:div w:id="187762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ccueil-grd@geredis.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8F1927EF95ABB41A49DE6F9C889B036" ma:contentTypeVersion="16" ma:contentTypeDescription="Crée un document." ma:contentTypeScope="" ma:versionID="a6035aa5f77131c51ae93cb934f6d1b4">
  <xsd:schema xmlns:xsd="http://www.w3.org/2001/XMLSchema" xmlns:xs="http://www.w3.org/2001/XMLSchema" xmlns:p="http://schemas.microsoft.com/office/2006/metadata/properties" xmlns:ns2="c4b4ee64-a132-41c7-8ec1-37908f65e712" xmlns:ns3="52d482c7-ba49-49db-92b2-f183d411cc53" targetNamespace="http://schemas.microsoft.com/office/2006/metadata/properties" ma:root="true" ma:fieldsID="a59f7b2b3ea9cc5c7fb09e6056394b61" ns2:_="" ns3:_="">
    <xsd:import namespace="c4b4ee64-a132-41c7-8ec1-37908f65e712"/>
    <xsd:import namespace="52d482c7-ba49-49db-92b2-f183d411cc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4ee64-a132-41c7-8ec1-37908f65e71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dd58e032-49fe-4523-b5ea-8e8f7a0cd7c6}" ma:internalName="TaxCatchAll" ma:showField="CatchAllData" ma:web="c4b4ee64-a132-41c7-8ec1-37908f65e7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d482c7-ba49-49db-92b2-f183d411cc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b4e34fea-223f-4930-81f4-9db9aec264e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2d482c7-ba49-49db-92b2-f183d411cc53">
      <Terms xmlns="http://schemas.microsoft.com/office/infopath/2007/PartnerControls"/>
    </lcf76f155ced4ddcb4097134ff3c332f>
    <TaxCatchAll xmlns="c4b4ee64-a132-41c7-8ec1-37908f65e712" xsi:nil="true"/>
  </documentManagement>
</p:properties>
</file>

<file path=customXml/itemProps1.xml><?xml version="1.0" encoding="utf-8"?>
<ds:datastoreItem xmlns:ds="http://schemas.openxmlformats.org/officeDocument/2006/customXml" ds:itemID="{F3D50361-AAC2-4F87-983D-964AFEF3AE6D}">
  <ds:schemaRefs>
    <ds:schemaRef ds:uri="http://schemas.openxmlformats.org/officeDocument/2006/bibliography"/>
  </ds:schemaRefs>
</ds:datastoreItem>
</file>

<file path=customXml/itemProps2.xml><?xml version="1.0" encoding="utf-8"?>
<ds:datastoreItem xmlns:ds="http://schemas.openxmlformats.org/officeDocument/2006/customXml" ds:itemID="{563415D6-E543-4CD6-AD75-1D1BAF19F733}"/>
</file>

<file path=customXml/itemProps3.xml><?xml version="1.0" encoding="utf-8"?>
<ds:datastoreItem xmlns:ds="http://schemas.openxmlformats.org/officeDocument/2006/customXml" ds:itemID="{6122F704-2773-43B0-A5E4-A6C8157F7BF7}"/>
</file>

<file path=customXml/itemProps4.xml><?xml version="1.0" encoding="utf-8"?>
<ds:datastoreItem xmlns:ds="http://schemas.openxmlformats.org/officeDocument/2006/customXml" ds:itemID="{07EBC912-2C2D-4970-B9C2-021D47465290}"/>
</file>

<file path=docProps/app.xml><?xml version="1.0" encoding="utf-8"?>
<Properties xmlns="http://schemas.openxmlformats.org/officeDocument/2006/extended-properties" xmlns:vt="http://schemas.openxmlformats.org/officeDocument/2006/docPropsVTypes">
  <Template>Normal</Template>
  <TotalTime>158</TotalTime>
  <Pages>13</Pages>
  <Words>4371</Words>
  <Characters>24046</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SEOLIS</Company>
  <LinksUpToDate>false</LinksUpToDate>
  <CharactersWithSpaces>28361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dc:creator>
  <cp:lastModifiedBy>CHENU Eric</cp:lastModifiedBy>
  <cp:revision>9</cp:revision>
  <cp:lastPrinted>2018-04-11T07:36:00Z</cp:lastPrinted>
  <dcterms:created xsi:type="dcterms:W3CDTF">2018-08-28T12:07:00Z</dcterms:created>
  <dcterms:modified xsi:type="dcterms:W3CDTF">2018-10-02T08:58:00Z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0x010100F8F1927EF95ABB41A49DE6F9C889B036</vt:lpwstr>
  </property>
</Properties>
</file>